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8B7" w:rsidRPr="009D5E6A" w:rsidRDefault="00F268B7">
      <w:pPr>
        <w:rPr>
          <w:rFonts w:ascii="Arial Narrow" w:hAnsi="Arial Narrow"/>
        </w:rPr>
      </w:pPr>
    </w:p>
    <w:p w:rsidR="006B7C70" w:rsidRPr="009D5E6A" w:rsidRDefault="006B7C70">
      <w:pPr>
        <w:rPr>
          <w:rFonts w:ascii="Arial Narrow" w:hAnsi="Arial Narrow"/>
        </w:rPr>
      </w:pPr>
    </w:p>
    <w:p w:rsidR="006B7C70" w:rsidRPr="009D5E6A" w:rsidRDefault="005125A4">
      <w:pPr>
        <w:rPr>
          <w:rFonts w:ascii="Arial Narrow" w:hAnsi="Arial Narrow"/>
        </w:rPr>
      </w:pPr>
      <w:r>
        <w:rPr>
          <w:rFonts w:ascii="Arial Narrow" w:hAnsi="Arial Narrow"/>
          <w:noProof/>
          <w:lang w:val="en-GB" w:eastAsia="en-GB"/>
        </w:rPr>
        <w:drawing>
          <wp:anchor distT="0" distB="0" distL="114300" distR="114300" simplePos="0" relativeHeight="251662336" behindDoc="1" locked="0" layoutInCell="1" allowOverlap="1">
            <wp:simplePos x="0" y="0"/>
            <wp:positionH relativeFrom="column">
              <wp:posOffset>2716530</wp:posOffset>
            </wp:positionH>
            <wp:positionV relativeFrom="paragraph">
              <wp:posOffset>8255</wp:posOffset>
            </wp:positionV>
            <wp:extent cx="1076325" cy="1805940"/>
            <wp:effectExtent l="19050" t="0" r="9525" b="0"/>
            <wp:wrapNone/>
            <wp:docPr id="4" name="Picture 1" descr="CM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S LOGO.jpg"/>
                    <pic:cNvPicPr>
                      <a:picLocks noChangeAspect="1" noChangeArrowheads="1"/>
                    </pic:cNvPicPr>
                  </pic:nvPicPr>
                  <pic:blipFill>
                    <a:blip r:embed="rId12"/>
                    <a:srcRect/>
                    <a:stretch>
                      <a:fillRect/>
                    </a:stretch>
                  </pic:blipFill>
                  <pic:spPr bwMode="auto">
                    <a:xfrm>
                      <a:off x="0" y="0"/>
                      <a:ext cx="1076325" cy="1805940"/>
                    </a:xfrm>
                    <a:prstGeom prst="rect">
                      <a:avLst/>
                    </a:prstGeom>
                    <a:noFill/>
                    <a:ln w="9525">
                      <a:noFill/>
                      <a:miter lim="800000"/>
                      <a:headEnd/>
                      <a:tailEnd/>
                    </a:ln>
                  </pic:spPr>
                </pic:pic>
              </a:graphicData>
            </a:graphic>
          </wp:anchor>
        </w:drawing>
      </w:r>
    </w:p>
    <w:p w:rsidR="005125A4" w:rsidRDefault="005125A4" w:rsidP="005125A4">
      <w:pPr>
        <w:jc w:val="center"/>
        <w:rPr>
          <w:b/>
          <w:sz w:val="32"/>
          <w:szCs w:val="32"/>
          <w:u w:val="single"/>
        </w:rPr>
      </w:pPr>
      <w:bookmarkStart w:id="0" w:name="Text1"/>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Default="005125A4" w:rsidP="005125A4">
      <w:pPr>
        <w:jc w:val="center"/>
        <w:rPr>
          <w:b/>
          <w:sz w:val="32"/>
          <w:szCs w:val="32"/>
          <w:u w:val="single"/>
        </w:rPr>
      </w:pPr>
    </w:p>
    <w:p w:rsidR="005125A4" w:rsidRPr="00AB7D70" w:rsidRDefault="005125A4" w:rsidP="005125A4">
      <w:pPr>
        <w:jc w:val="center"/>
        <w:rPr>
          <w:rFonts w:ascii="Tahoma" w:hAnsi="Tahoma" w:cs="Tahoma"/>
          <w:b/>
          <w:sz w:val="36"/>
          <w:szCs w:val="36"/>
          <w:u w:val="single"/>
        </w:rPr>
      </w:pPr>
      <w:r w:rsidRPr="00AB7D70">
        <w:rPr>
          <w:rFonts w:ascii="Tahoma" w:hAnsi="Tahoma" w:cs="Tahoma"/>
          <w:b/>
          <w:sz w:val="36"/>
          <w:szCs w:val="36"/>
          <w:u w:val="single"/>
        </w:rPr>
        <w:t xml:space="preserve">Accreditation of Managed Care </w:t>
      </w:r>
      <w:proofErr w:type="spellStart"/>
      <w:r w:rsidRPr="00AB7D70">
        <w:rPr>
          <w:rFonts w:ascii="Tahoma" w:hAnsi="Tahoma" w:cs="Tahoma"/>
          <w:b/>
          <w:sz w:val="36"/>
          <w:szCs w:val="36"/>
          <w:u w:val="single"/>
        </w:rPr>
        <w:t>Organisations</w:t>
      </w:r>
      <w:proofErr w:type="spellEnd"/>
    </w:p>
    <w:p w:rsidR="005125A4" w:rsidRPr="00AB7D70" w:rsidRDefault="005125A4" w:rsidP="005125A4">
      <w:pPr>
        <w:jc w:val="center"/>
        <w:rPr>
          <w:rFonts w:ascii="Tahoma" w:hAnsi="Tahoma" w:cs="Tahoma"/>
          <w:sz w:val="36"/>
          <w:szCs w:val="36"/>
        </w:rPr>
      </w:pPr>
    </w:p>
    <w:p w:rsidR="005125A4" w:rsidRPr="00055212" w:rsidRDefault="005125A4" w:rsidP="005125A4">
      <w:pPr>
        <w:jc w:val="cente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AB7D70" w:rsidRDefault="005125A4" w:rsidP="005125A4">
      <w:pPr>
        <w:jc w:val="center"/>
        <w:rPr>
          <w:rFonts w:ascii="Tahoma" w:hAnsi="Tahoma" w:cs="Tahoma"/>
          <w:b/>
          <w:sz w:val="56"/>
          <w:szCs w:val="56"/>
          <w:u w:val="single"/>
        </w:rPr>
      </w:pPr>
      <w:r w:rsidRPr="00AB7D70">
        <w:rPr>
          <w:rFonts w:ascii="Tahoma" w:hAnsi="Tahoma" w:cs="Tahoma"/>
          <w:b/>
          <w:sz w:val="56"/>
          <w:szCs w:val="56"/>
          <w:u w:val="single"/>
        </w:rPr>
        <w:t>THE SELF-EVALUATION CHECKLIST</w:t>
      </w:r>
    </w:p>
    <w:p w:rsidR="005125A4" w:rsidRPr="00AB7D70" w:rsidRDefault="005125A4" w:rsidP="005125A4">
      <w:pPr>
        <w:rPr>
          <w:rFonts w:ascii="Tahoma" w:hAnsi="Tahoma" w:cs="Tahoma"/>
          <w:sz w:val="56"/>
          <w:szCs w:val="56"/>
        </w:rPr>
      </w:pPr>
    </w:p>
    <w:p w:rsidR="005125A4" w:rsidRPr="00055212" w:rsidRDefault="005125A4" w:rsidP="005125A4">
      <w:pPr>
        <w:rPr>
          <w:rFonts w:ascii="Tahoma" w:hAnsi="Tahoma" w:cs="Tahoma"/>
        </w:rPr>
      </w:pPr>
    </w:p>
    <w:p w:rsidR="005125A4" w:rsidRPr="00055212" w:rsidRDefault="00C312CC" w:rsidP="005125A4">
      <w:pPr>
        <w:jc w:val="center"/>
        <w:rPr>
          <w:rFonts w:ascii="Tahoma" w:hAnsi="Tahoma" w:cs="Tahoma"/>
          <w:b/>
          <w:sz w:val="28"/>
          <w:szCs w:val="28"/>
        </w:rPr>
      </w:pPr>
      <w:r>
        <w:rPr>
          <w:rFonts w:ascii="Tahoma" w:hAnsi="Tahoma" w:cs="Tahoma"/>
          <w:b/>
          <w:sz w:val="28"/>
          <w:szCs w:val="28"/>
        </w:rPr>
        <w:t xml:space="preserve">Accreditation Standards </w:t>
      </w:r>
      <w:r w:rsidR="004D2FDB">
        <w:rPr>
          <w:rFonts w:ascii="Tahoma" w:hAnsi="Tahoma" w:cs="Tahoma"/>
          <w:b/>
          <w:sz w:val="28"/>
          <w:szCs w:val="28"/>
        </w:rPr>
        <w:t xml:space="preserve">for Managed Care </w:t>
      </w:r>
      <w:proofErr w:type="spellStart"/>
      <w:r w:rsidR="004D2FDB">
        <w:rPr>
          <w:rFonts w:ascii="Tahoma" w:hAnsi="Tahoma" w:cs="Tahoma"/>
          <w:b/>
          <w:sz w:val="28"/>
          <w:szCs w:val="28"/>
        </w:rPr>
        <w:t>Organisations</w:t>
      </w:r>
      <w:proofErr w:type="spellEnd"/>
      <w:r>
        <w:rPr>
          <w:rFonts w:ascii="Tahoma" w:hAnsi="Tahoma" w:cs="Tahoma"/>
          <w:b/>
          <w:sz w:val="28"/>
          <w:szCs w:val="28"/>
        </w:rPr>
        <w:t xml:space="preserve">- </w:t>
      </w:r>
      <w:r w:rsidR="00951C3F">
        <w:rPr>
          <w:rFonts w:ascii="Tahoma" w:hAnsi="Tahoma" w:cs="Tahoma"/>
          <w:b/>
          <w:sz w:val="28"/>
          <w:szCs w:val="28"/>
        </w:rPr>
        <w:t>(</w:t>
      </w:r>
      <w:r w:rsidR="005125A4" w:rsidRPr="00055212">
        <w:rPr>
          <w:rFonts w:ascii="Tahoma" w:hAnsi="Tahoma" w:cs="Tahoma"/>
          <w:b/>
          <w:sz w:val="28"/>
          <w:szCs w:val="28"/>
        </w:rPr>
        <w:t xml:space="preserve">Version </w:t>
      </w:r>
      <w:r>
        <w:rPr>
          <w:rFonts w:ascii="Tahoma" w:hAnsi="Tahoma" w:cs="Tahoma"/>
          <w:b/>
          <w:sz w:val="28"/>
          <w:szCs w:val="28"/>
        </w:rPr>
        <w:t>4)</w:t>
      </w:r>
    </w:p>
    <w:p w:rsidR="005125A4" w:rsidRPr="00055212" w:rsidRDefault="005125A4" w:rsidP="005125A4">
      <w:pPr>
        <w:jc w:val="center"/>
        <w:rPr>
          <w:rFonts w:ascii="Tahoma" w:hAnsi="Tahoma" w:cs="Tahoma"/>
          <w:b/>
          <w:sz w:val="28"/>
          <w:szCs w:val="28"/>
        </w:rPr>
      </w:pPr>
    </w:p>
    <w:p w:rsidR="005125A4" w:rsidRPr="00055212" w:rsidRDefault="005125A4" w:rsidP="005125A4">
      <w:pPr>
        <w:jc w:val="center"/>
        <w:rPr>
          <w:rFonts w:ascii="Tahoma" w:hAnsi="Tahoma" w:cs="Tahoma"/>
          <w:b/>
          <w:sz w:val="28"/>
          <w:szCs w:val="28"/>
        </w:rPr>
      </w:pPr>
      <w:r w:rsidRPr="00055212">
        <w:rPr>
          <w:rFonts w:ascii="Tahoma" w:hAnsi="Tahoma" w:cs="Tahoma"/>
          <w:b/>
          <w:sz w:val="28"/>
          <w:szCs w:val="28"/>
        </w:rPr>
        <w:t>NOVEMBER 2011</w:t>
      </w: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p w:rsidR="005125A4" w:rsidRPr="00055212" w:rsidRDefault="005125A4" w:rsidP="005125A4">
      <w:pPr>
        <w:rPr>
          <w:rFonts w:ascii="Tahoma" w:hAnsi="Tahoma" w:cs="Tahoma"/>
          <w:b/>
          <w:u w:val="single"/>
        </w:rPr>
      </w:pPr>
      <w:r w:rsidRPr="00055212">
        <w:rPr>
          <w:rFonts w:ascii="Tahoma" w:hAnsi="Tahoma" w:cs="Tahoma"/>
          <w:b/>
          <w:u w:val="single"/>
        </w:rPr>
        <w:t>Introduction:</w:t>
      </w:r>
    </w:p>
    <w:p w:rsidR="005125A4" w:rsidRPr="00055212" w:rsidRDefault="005125A4" w:rsidP="005125A4">
      <w:pPr>
        <w:rPr>
          <w:rFonts w:ascii="Tahoma" w:hAnsi="Tahoma" w:cs="Tahoma"/>
        </w:rPr>
      </w:pPr>
    </w:p>
    <w:p w:rsidR="005125A4" w:rsidRPr="00055212" w:rsidRDefault="005125A4" w:rsidP="005125A4">
      <w:pPr>
        <w:spacing w:line="480" w:lineRule="auto"/>
        <w:jc w:val="both"/>
        <w:rPr>
          <w:rFonts w:ascii="Tahoma" w:hAnsi="Tahoma" w:cs="Tahoma"/>
        </w:rPr>
      </w:pPr>
      <w:r w:rsidRPr="00055212">
        <w:rPr>
          <w:rFonts w:ascii="Tahoma" w:hAnsi="Tahoma" w:cs="Tahoma"/>
        </w:rPr>
        <w:t xml:space="preserve">The </w:t>
      </w:r>
      <w:r w:rsidR="00C312CC">
        <w:rPr>
          <w:rFonts w:ascii="Tahoma" w:hAnsi="Tahoma" w:cs="Tahoma"/>
        </w:rPr>
        <w:t xml:space="preserve">current </w:t>
      </w:r>
      <w:r w:rsidRPr="00055212">
        <w:rPr>
          <w:rFonts w:ascii="Tahoma" w:hAnsi="Tahoma" w:cs="Tahoma"/>
        </w:rPr>
        <w:t xml:space="preserve">accreditation of managed care </w:t>
      </w:r>
      <w:proofErr w:type="spellStart"/>
      <w:r w:rsidR="00C312CC">
        <w:rPr>
          <w:rFonts w:ascii="Tahoma" w:hAnsi="Tahoma" w:cs="Tahoma"/>
        </w:rPr>
        <w:t>organisations’</w:t>
      </w:r>
      <w:proofErr w:type="spellEnd"/>
      <w:r w:rsidR="00C312CC" w:rsidRPr="00055212">
        <w:rPr>
          <w:rFonts w:ascii="Tahoma" w:hAnsi="Tahoma" w:cs="Tahoma"/>
        </w:rPr>
        <w:t xml:space="preserve"> </w:t>
      </w:r>
      <w:r w:rsidRPr="00055212">
        <w:rPr>
          <w:rFonts w:ascii="Tahoma" w:hAnsi="Tahoma" w:cs="Tahoma"/>
        </w:rPr>
        <w:t>process is self-directed with an inherent emphasis on self-evaluation and self-improvement. The purpose of this checklist is to assist applicants to determine readiness for accreditation and to facilitate the smooth conduct of the accreditation process itself. Responses to this questionnaire may</w:t>
      </w:r>
      <w:r w:rsidR="00C312CC">
        <w:rPr>
          <w:rFonts w:ascii="Tahoma" w:hAnsi="Tahoma" w:cs="Tahoma"/>
        </w:rPr>
        <w:t xml:space="preserve"> </w:t>
      </w:r>
      <w:r w:rsidRPr="00055212">
        <w:rPr>
          <w:rFonts w:ascii="Tahoma" w:hAnsi="Tahoma" w:cs="Tahoma"/>
        </w:rPr>
        <w:t xml:space="preserve">be </w:t>
      </w:r>
      <w:proofErr w:type="spellStart"/>
      <w:r w:rsidRPr="00055212">
        <w:rPr>
          <w:rFonts w:ascii="Tahoma" w:hAnsi="Tahoma" w:cs="Tahoma"/>
        </w:rPr>
        <w:t>utili</w:t>
      </w:r>
      <w:r w:rsidR="00C312CC">
        <w:rPr>
          <w:rFonts w:ascii="Tahoma" w:hAnsi="Tahoma" w:cs="Tahoma"/>
        </w:rPr>
        <w:t>s</w:t>
      </w:r>
      <w:r w:rsidRPr="00055212">
        <w:rPr>
          <w:rFonts w:ascii="Tahoma" w:hAnsi="Tahoma" w:cs="Tahoma"/>
        </w:rPr>
        <w:t>ed</w:t>
      </w:r>
      <w:proofErr w:type="spellEnd"/>
      <w:r w:rsidRPr="00055212">
        <w:rPr>
          <w:rFonts w:ascii="Tahoma" w:hAnsi="Tahoma" w:cs="Tahoma"/>
        </w:rPr>
        <w:t xml:space="preserve"> to </w:t>
      </w:r>
      <w:r w:rsidR="00C312CC">
        <w:rPr>
          <w:rFonts w:ascii="Tahoma" w:hAnsi="Tahoma" w:cs="Tahoma"/>
        </w:rPr>
        <w:t>verify compliance with the managed care accreditation standards</w:t>
      </w:r>
      <w:r w:rsidR="00C312CC" w:rsidRPr="00055212">
        <w:rPr>
          <w:rFonts w:ascii="Tahoma" w:hAnsi="Tahoma" w:cs="Tahoma"/>
        </w:rPr>
        <w:t xml:space="preserve"> </w:t>
      </w:r>
      <w:r w:rsidRPr="00055212">
        <w:rPr>
          <w:rFonts w:ascii="Tahoma" w:hAnsi="Tahoma" w:cs="Tahoma"/>
        </w:rPr>
        <w:t>during an on-site visit to the applicant.</w:t>
      </w:r>
    </w:p>
    <w:p w:rsidR="005125A4" w:rsidRPr="00055212" w:rsidRDefault="005125A4" w:rsidP="005125A4">
      <w:pPr>
        <w:spacing w:line="480" w:lineRule="auto"/>
        <w:jc w:val="both"/>
        <w:rPr>
          <w:rFonts w:ascii="Tahoma" w:hAnsi="Tahoma" w:cs="Tahoma"/>
        </w:rPr>
      </w:pPr>
    </w:p>
    <w:p w:rsidR="005125A4" w:rsidRPr="00055212" w:rsidRDefault="005125A4" w:rsidP="007B34D0">
      <w:pPr>
        <w:jc w:val="center"/>
        <w:rPr>
          <w:rFonts w:ascii="Tahoma" w:hAnsi="Tahoma" w:cs="Tahoma"/>
          <w:b/>
          <w:sz w:val="28"/>
          <w:szCs w:val="28"/>
          <w:u w:val="single"/>
        </w:rPr>
      </w:pPr>
      <w:r w:rsidRPr="00055212">
        <w:rPr>
          <w:rFonts w:ascii="Tahoma" w:hAnsi="Tahoma" w:cs="Tahoma"/>
          <w:b/>
          <w:sz w:val="28"/>
          <w:szCs w:val="28"/>
          <w:u w:val="single"/>
        </w:rPr>
        <w:t>THE ACCREDITATION STANDARDS</w:t>
      </w:r>
    </w:p>
    <w:p w:rsidR="005125A4" w:rsidRPr="00055212" w:rsidRDefault="005125A4" w:rsidP="007B34D0">
      <w:pPr>
        <w:jc w:val="center"/>
        <w:rPr>
          <w:rFonts w:ascii="Tahoma" w:hAnsi="Tahoma" w:cs="Tahoma"/>
        </w:rPr>
      </w:pPr>
    </w:p>
    <w:p w:rsidR="005125A4" w:rsidRDefault="005125A4" w:rsidP="005125A4">
      <w:pPr>
        <w:rPr>
          <w:rFonts w:ascii="Tahoma" w:hAnsi="Tahoma" w:cs="Tahoma"/>
        </w:rPr>
      </w:pPr>
    </w:p>
    <w:p w:rsidR="007B34D0" w:rsidRPr="00055212" w:rsidRDefault="007B34D0" w:rsidP="005125A4">
      <w:pPr>
        <w:rPr>
          <w:rFonts w:ascii="Tahoma" w:hAnsi="Tahoma" w:cs="Tahoma"/>
        </w:rPr>
      </w:pPr>
    </w:p>
    <w:p w:rsidR="00872415" w:rsidRPr="00FF2045" w:rsidRDefault="00872415" w:rsidP="00A4035E">
      <w:pPr>
        <w:shd w:val="clear" w:color="auto" w:fill="D9D9D9" w:themeFill="background1" w:themeFillShade="D9"/>
        <w:spacing w:line="360" w:lineRule="auto"/>
        <w:jc w:val="center"/>
        <w:rPr>
          <w:rFonts w:ascii="Tahoma" w:hAnsi="Tahoma" w:cs="Tahoma"/>
          <w:b/>
          <w:sz w:val="28"/>
          <w:szCs w:val="28"/>
        </w:rPr>
      </w:pPr>
      <w:r w:rsidRPr="00FF2045">
        <w:rPr>
          <w:rFonts w:ascii="Tahoma" w:hAnsi="Tahoma" w:cs="Tahoma"/>
          <w:b/>
          <w:sz w:val="28"/>
          <w:szCs w:val="28"/>
        </w:rPr>
        <w:t>SECTION 1 – GENERAL COMPLIANCE</w:t>
      </w:r>
    </w:p>
    <w:p w:rsidR="00872415" w:rsidRDefault="00872415" w:rsidP="00872415">
      <w:pPr>
        <w:spacing w:line="360" w:lineRule="auto"/>
        <w:ind w:left="576" w:hanging="576"/>
        <w:jc w:val="both"/>
        <w:rPr>
          <w:rFonts w:ascii="Tahoma" w:hAnsi="Tahoma" w:cs="Tahoma"/>
        </w:rPr>
      </w:pPr>
    </w:p>
    <w:p w:rsidR="005125A4" w:rsidRPr="00055212" w:rsidRDefault="005125A4" w:rsidP="005125A4">
      <w:pPr>
        <w:rPr>
          <w:rFonts w:ascii="Tahoma" w:hAnsi="Tahoma" w:cs="Tahoma"/>
          <w:b/>
          <w:u w:val="single"/>
        </w:rPr>
      </w:pPr>
    </w:p>
    <w:p w:rsidR="005125A4" w:rsidRPr="00055212" w:rsidRDefault="005125A4" w:rsidP="005125A4">
      <w:pPr>
        <w:spacing w:line="360" w:lineRule="auto"/>
        <w:jc w:val="both"/>
        <w:rPr>
          <w:rFonts w:ascii="Tahoma" w:hAnsi="Tahoma" w:cs="Tahoma"/>
          <w:b/>
          <w:u w:val="single"/>
        </w:rPr>
      </w:pPr>
      <w:r w:rsidRPr="00055212">
        <w:rPr>
          <w:rFonts w:ascii="Tahoma" w:hAnsi="Tahoma" w:cs="Tahoma"/>
          <w:b/>
          <w:u w:val="single"/>
        </w:rPr>
        <w:t>Standard 1.1</w:t>
      </w:r>
      <w:r w:rsidR="007B34D0">
        <w:rPr>
          <w:rFonts w:ascii="Tahoma" w:hAnsi="Tahoma" w:cs="Tahoma"/>
          <w:b/>
          <w:u w:val="single"/>
        </w:rPr>
        <w:t>:</w:t>
      </w:r>
    </w:p>
    <w:p w:rsidR="00D161A2" w:rsidRPr="00D161A2" w:rsidRDefault="00D161A2" w:rsidP="00D161A2">
      <w:pPr>
        <w:spacing w:line="360" w:lineRule="auto"/>
        <w:jc w:val="both"/>
        <w:rPr>
          <w:rFonts w:ascii="Tahoma" w:hAnsi="Tahoma" w:cs="Tahoma"/>
        </w:rPr>
      </w:pPr>
      <w:r w:rsidRPr="00D161A2">
        <w:rPr>
          <w:rFonts w:ascii="Tahoma" w:hAnsi="Tahoma" w:cs="Tahoma"/>
        </w:rPr>
        <w:t xml:space="preserve">The current or proposed managed care </w:t>
      </w:r>
      <w:proofErr w:type="spellStart"/>
      <w:r w:rsidRPr="00D161A2">
        <w:rPr>
          <w:rFonts w:ascii="Tahoma" w:hAnsi="Tahoma" w:cs="Tahoma"/>
        </w:rPr>
        <w:t>organisation</w:t>
      </w:r>
      <w:proofErr w:type="spellEnd"/>
      <w:r w:rsidRPr="00D161A2">
        <w:rPr>
          <w:rFonts w:ascii="Tahoma" w:hAnsi="Tahoma" w:cs="Tahoma"/>
        </w:rPr>
        <w:t xml:space="preserve"> operates as a bona fide provider of managed care services, is based in South Africa, and has applied for accreditation in terms of regulation 15(B)(2) of the Act.</w:t>
      </w:r>
    </w:p>
    <w:p w:rsidR="005125A4" w:rsidRPr="00055212" w:rsidRDefault="005125A4" w:rsidP="005125A4">
      <w:pPr>
        <w:spacing w:line="360" w:lineRule="auto"/>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C312CC" w:rsidP="005125A4">
            <w:pPr>
              <w:spacing w:line="360" w:lineRule="auto"/>
              <w:jc w:val="both"/>
              <w:rPr>
                <w:rFonts w:ascii="Tahoma" w:hAnsi="Tahoma" w:cs="Tahoma"/>
              </w:rPr>
            </w:pPr>
            <w:r>
              <w:rPr>
                <w:rFonts w:ascii="Tahoma" w:hAnsi="Tahoma" w:cs="Tahoma"/>
              </w:rPr>
              <w:t>Std Ref</w:t>
            </w:r>
          </w:p>
        </w:tc>
        <w:tc>
          <w:tcPr>
            <w:tcW w:w="6840" w:type="dxa"/>
          </w:tcPr>
          <w:p w:rsidR="005125A4" w:rsidRPr="00055212" w:rsidRDefault="00C312CC" w:rsidP="005125A4">
            <w:pPr>
              <w:spacing w:line="360" w:lineRule="auto"/>
              <w:jc w:val="both"/>
              <w:rPr>
                <w:rFonts w:ascii="Tahoma" w:hAnsi="Tahoma" w:cs="Tahoma"/>
              </w:rPr>
            </w:pPr>
            <w:r>
              <w:rPr>
                <w:rFonts w:ascii="Tahoma" w:hAnsi="Tahoma" w:cs="Tahoma"/>
              </w:rPr>
              <w:t>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1.1.1</w:t>
            </w:r>
          </w:p>
        </w:tc>
        <w:tc>
          <w:tcPr>
            <w:tcW w:w="6840" w:type="dxa"/>
          </w:tcPr>
          <w:p w:rsidR="005125A4" w:rsidRPr="00055212" w:rsidRDefault="005125A4" w:rsidP="005125A4">
            <w:pPr>
              <w:spacing w:line="360" w:lineRule="auto"/>
              <w:jc w:val="both"/>
              <w:rPr>
                <w:rFonts w:ascii="Tahoma" w:hAnsi="Tahoma" w:cs="Tahoma"/>
              </w:rPr>
            </w:pPr>
            <w:r w:rsidRPr="00055212">
              <w:rPr>
                <w:rFonts w:ascii="Tahoma" w:hAnsi="Tahoma" w:cs="Tahoma"/>
              </w:rPr>
              <w:t>An application for accreditation has been made in terms of Regulation 15(B</w:t>
            </w:r>
            <w:proofErr w:type="gramStart"/>
            <w:r w:rsidRPr="00055212">
              <w:rPr>
                <w:rFonts w:ascii="Tahoma" w:hAnsi="Tahoma" w:cs="Tahoma"/>
              </w:rPr>
              <w:t>)(</w:t>
            </w:r>
            <w:proofErr w:type="gramEnd"/>
            <w:r w:rsidRPr="00055212">
              <w:rPr>
                <w:rFonts w:ascii="Tahoma" w:hAnsi="Tahoma" w:cs="Tahoma"/>
              </w:rPr>
              <w:t>2) of  the Act and is accompanied by all required supporting documentation.</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bookmarkStart w:id="1" w:name="Check1"/>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bookmarkStart w:id="2" w:name="Check2"/>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bookmarkStart w:id="3" w:name="Check3"/>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1.1.2</w:t>
            </w:r>
          </w:p>
        </w:tc>
        <w:tc>
          <w:tcPr>
            <w:tcW w:w="6840" w:type="dxa"/>
          </w:tcPr>
          <w:p w:rsidR="005125A4" w:rsidRPr="00055212" w:rsidRDefault="005125A4" w:rsidP="007D5143">
            <w:pPr>
              <w:spacing w:line="360" w:lineRule="auto"/>
              <w:jc w:val="both"/>
              <w:rPr>
                <w:rFonts w:ascii="Tahoma" w:hAnsi="Tahoma" w:cs="Tahoma"/>
              </w:rPr>
            </w:pPr>
            <w:r w:rsidRPr="00055212">
              <w:rPr>
                <w:rFonts w:ascii="Tahoma" w:hAnsi="Tahoma" w:cs="Tahoma"/>
              </w:rPr>
              <w:t xml:space="preserve">The </w:t>
            </w:r>
            <w:r w:rsidR="007D5143">
              <w:rPr>
                <w:rFonts w:ascii="Tahoma" w:hAnsi="Tahoma" w:cs="Tahoma"/>
              </w:rPr>
              <w:t>legal entity</w:t>
            </w:r>
            <w:r w:rsidRPr="00055212">
              <w:rPr>
                <w:rFonts w:ascii="Tahoma" w:hAnsi="Tahoma" w:cs="Tahoma"/>
              </w:rPr>
              <w:t xml:space="preserve"> is registered in terms of </w:t>
            </w:r>
            <w:r w:rsidR="009E2B2C">
              <w:rPr>
                <w:rFonts w:ascii="Tahoma" w:hAnsi="Tahoma" w:cs="Tahoma"/>
              </w:rPr>
              <w:t>South African law</w:t>
            </w:r>
            <w:r w:rsidRPr="00055212">
              <w:rPr>
                <w:rFonts w:ascii="Tahoma" w:hAnsi="Tahoma" w:cs="Tahoma"/>
              </w:rPr>
              <w: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4"/>
                  <w:enabled/>
                  <w:calcOnExit w:val="0"/>
                  <w:checkBox>
                    <w:sizeAuto/>
                    <w:default w:val="0"/>
                  </w:checkBox>
                </w:ffData>
              </w:fldChar>
            </w:r>
            <w:bookmarkStart w:id="4" w:name="Check4"/>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4"/>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
                  <w:enabled/>
                  <w:calcOnExit w:val="0"/>
                  <w:checkBox>
                    <w:sizeAuto/>
                    <w:default w:val="0"/>
                  </w:checkBox>
                </w:ffData>
              </w:fldChar>
            </w:r>
            <w:bookmarkStart w:id="5" w:name="Check5"/>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5"/>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
                  <w:enabled/>
                  <w:calcOnExit w:val="0"/>
                  <w:checkBox>
                    <w:sizeAuto/>
                    <w:default w:val="0"/>
                  </w:checkBox>
                </w:ffData>
              </w:fldChar>
            </w:r>
            <w:bookmarkStart w:id="6" w:name="Check6"/>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6"/>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1.1.3</w:t>
            </w:r>
          </w:p>
        </w:tc>
        <w:tc>
          <w:tcPr>
            <w:tcW w:w="6840" w:type="dxa"/>
          </w:tcPr>
          <w:p w:rsidR="005125A4" w:rsidRPr="00055212" w:rsidRDefault="005125A4" w:rsidP="005125A4">
            <w:pPr>
              <w:spacing w:line="360" w:lineRule="auto"/>
              <w:jc w:val="both"/>
              <w:rPr>
                <w:rFonts w:ascii="Tahoma" w:hAnsi="Tahoma" w:cs="Tahoma"/>
              </w:rPr>
            </w:pPr>
            <w:r w:rsidRPr="00055212">
              <w:rPr>
                <w:rFonts w:ascii="Tahoma" w:hAnsi="Tahoma" w:cs="Tahoma"/>
              </w:rPr>
              <w:t>A copy of the relevant registration certificate or other supporting documentation is attached to the application.</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7"/>
                  <w:enabled/>
                  <w:calcOnExit w:val="0"/>
                  <w:checkBox>
                    <w:sizeAuto/>
                    <w:default w:val="0"/>
                  </w:checkBox>
                </w:ffData>
              </w:fldChar>
            </w:r>
            <w:bookmarkStart w:id="7" w:name="Check7"/>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7"/>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8"/>
                  <w:enabled/>
                  <w:calcOnExit w:val="0"/>
                  <w:checkBox>
                    <w:sizeAuto/>
                    <w:default w:val="0"/>
                  </w:checkBox>
                </w:ffData>
              </w:fldChar>
            </w:r>
            <w:bookmarkStart w:id="8" w:name="Check8"/>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8"/>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9"/>
                  <w:enabled/>
                  <w:calcOnExit w:val="0"/>
                  <w:checkBox>
                    <w:sizeAuto/>
                    <w:default w:val="0"/>
                  </w:checkBox>
                </w:ffData>
              </w:fldChar>
            </w:r>
            <w:bookmarkStart w:id="9" w:name="Check9"/>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9"/>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1.1.4</w:t>
            </w:r>
          </w:p>
        </w:tc>
        <w:tc>
          <w:tcPr>
            <w:tcW w:w="6840" w:type="dxa"/>
          </w:tcPr>
          <w:p w:rsidR="005125A4" w:rsidRPr="00055212" w:rsidRDefault="005125A4" w:rsidP="009E2B2C">
            <w:pPr>
              <w:spacing w:line="360" w:lineRule="auto"/>
              <w:jc w:val="both"/>
              <w:rPr>
                <w:rFonts w:ascii="Tahoma" w:hAnsi="Tahoma" w:cs="Tahoma"/>
              </w:rPr>
            </w:pPr>
            <w:r w:rsidRPr="00055212">
              <w:rPr>
                <w:rFonts w:ascii="Tahoma" w:hAnsi="Tahoma" w:cs="Tahoma"/>
              </w:rPr>
              <w:t>The applicant’s head office is based in South Africa.</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0"/>
                  <w:enabled/>
                  <w:calcOnExit w:val="0"/>
                  <w:checkBox>
                    <w:sizeAuto/>
                    <w:default w:val="0"/>
                  </w:checkBox>
                </w:ffData>
              </w:fldChar>
            </w:r>
            <w:bookmarkStart w:id="10" w:name="Check10"/>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0"/>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1"/>
                  <w:enabled/>
                  <w:calcOnExit w:val="0"/>
                  <w:checkBox>
                    <w:sizeAuto/>
                    <w:default w:val="0"/>
                  </w:checkBox>
                </w:ffData>
              </w:fldChar>
            </w:r>
            <w:bookmarkStart w:id="11" w:name="Check11"/>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1"/>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2"/>
                  <w:enabled/>
                  <w:calcOnExit w:val="0"/>
                  <w:checkBox>
                    <w:sizeAuto/>
                    <w:default w:val="0"/>
                  </w:checkBox>
                </w:ffData>
              </w:fldChar>
            </w:r>
            <w:bookmarkStart w:id="12" w:name="Check12"/>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2"/>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1.1.5</w:t>
            </w:r>
          </w:p>
        </w:tc>
        <w:tc>
          <w:tcPr>
            <w:tcW w:w="6840" w:type="dxa"/>
          </w:tcPr>
          <w:p w:rsidR="005125A4" w:rsidRPr="00055212" w:rsidRDefault="005125A4" w:rsidP="009E2B2C">
            <w:pPr>
              <w:spacing w:line="360" w:lineRule="auto"/>
              <w:jc w:val="both"/>
              <w:rPr>
                <w:rFonts w:ascii="Tahoma" w:hAnsi="Tahoma" w:cs="Tahoma"/>
              </w:rPr>
            </w:pPr>
            <w:r w:rsidRPr="00055212">
              <w:rPr>
                <w:rFonts w:ascii="Tahoma" w:hAnsi="Tahoma" w:cs="Tahoma"/>
              </w:rPr>
              <w:t xml:space="preserve">Prescribed </w:t>
            </w:r>
            <w:r w:rsidR="007D5143">
              <w:rPr>
                <w:rFonts w:ascii="Tahoma" w:hAnsi="Tahoma" w:cs="Tahoma"/>
              </w:rPr>
              <w:t xml:space="preserve">application </w:t>
            </w:r>
            <w:r w:rsidRPr="00055212">
              <w:rPr>
                <w:rFonts w:ascii="Tahoma" w:hAnsi="Tahoma" w:cs="Tahoma"/>
              </w:rPr>
              <w:t>fees</w:t>
            </w:r>
            <w:r w:rsidR="009E2B2C">
              <w:rPr>
                <w:rFonts w:ascii="Tahoma" w:hAnsi="Tahoma" w:cs="Tahoma"/>
              </w:rPr>
              <w:t xml:space="preserve"> have been</w:t>
            </w:r>
            <w:r w:rsidRPr="00055212">
              <w:rPr>
                <w:rFonts w:ascii="Tahoma" w:hAnsi="Tahoma" w:cs="Tahoma"/>
              </w:rPr>
              <w:t xml:space="preserve"> paid.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0"/>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1.1.6</w:t>
            </w:r>
          </w:p>
        </w:tc>
        <w:tc>
          <w:tcPr>
            <w:tcW w:w="6840" w:type="dxa"/>
          </w:tcPr>
          <w:p w:rsidR="005125A4" w:rsidRPr="00055212" w:rsidRDefault="005125A4" w:rsidP="009E2B2C">
            <w:pPr>
              <w:spacing w:line="360" w:lineRule="auto"/>
              <w:jc w:val="both"/>
              <w:rPr>
                <w:rFonts w:ascii="Tahoma" w:hAnsi="Tahoma" w:cs="Tahoma"/>
              </w:rPr>
            </w:pPr>
            <w:r w:rsidRPr="00055212">
              <w:rPr>
                <w:rFonts w:ascii="Tahoma" w:hAnsi="Tahoma" w:cs="Tahoma"/>
              </w:rPr>
              <w:t>A</w:t>
            </w:r>
            <w:r w:rsidR="009E2B2C">
              <w:rPr>
                <w:rFonts w:ascii="Tahoma" w:hAnsi="Tahoma" w:cs="Tahoma"/>
              </w:rPr>
              <w:t xml:space="preserve"> valid</w:t>
            </w:r>
            <w:r w:rsidRPr="00055212">
              <w:rPr>
                <w:rFonts w:ascii="Tahoma" w:hAnsi="Tahoma" w:cs="Tahoma"/>
              </w:rPr>
              <w:t xml:space="preserve"> tax clearance certificate </w:t>
            </w:r>
            <w:r w:rsidR="009E2B2C">
              <w:rPr>
                <w:rFonts w:ascii="Tahoma" w:hAnsi="Tahoma" w:cs="Tahoma"/>
              </w:rPr>
              <w:t>has been</w:t>
            </w:r>
            <w:r w:rsidRPr="00055212">
              <w:rPr>
                <w:rFonts w:ascii="Tahoma" w:hAnsi="Tahoma" w:cs="Tahoma"/>
              </w:rPr>
              <w:t xml:space="preserve"> provided.</w:t>
            </w:r>
          </w:p>
        </w:tc>
        <w:tc>
          <w:tcPr>
            <w:tcW w:w="990" w:type="dxa"/>
            <w:vAlign w:val="center"/>
          </w:tcPr>
          <w:p w:rsidR="005125A4" w:rsidRPr="00055212" w:rsidRDefault="005125A4" w:rsidP="005125A4">
            <w:pPr>
              <w:spacing w:line="360" w:lineRule="auto"/>
              <w:jc w:val="center"/>
              <w:rPr>
                <w:rFonts w:ascii="Tahoma" w:hAnsi="Tahoma" w:cs="Tahoma"/>
              </w:rPr>
            </w:pPr>
          </w:p>
        </w:tc>
        <w:tc>
          <w:tcPr>
            <w:tcW w:w="900" w:type="dxa"/>
            <w:vAlign w:val="center"/>
          </w:tcPr>
          <w:p w:rsidR="005125A4" w:rsidRPr="00055212" w:rsidRDefault="005125A4" w:rsidP="005125A4">
            <w:pPr>
              <w:spacing w:line="360" w:lineRule="auto"/>
              <w:jc w:val="center"/>
              <w:rPr>
                <w:rFonts w:ascii="Tahoma" w:hAnsi="Tahoma" w:cs="Tahoma"/>
              </w:rPr>
            </w:pPr>
          </w:p>
        </w:tc>
        <w:tc>
          <w:tcPr>
            <w:tcW w:w="738" w:type="dxa"/>
            <w:vAlign w:val="center"/>
          </w:tcPr>
          <w:p w:rsidR="005125A4" w:rsidRPr="00055212" w:rsidRDefault="005125A4" w:rsidP="005125A4">
            <w:pPr>
              <w:spacing w:line="360" w:lineRule="auto"/>
              <w:jc w:val="center"/>
              <w:rPr>
                <w:rFonts w:ascii="Tahoma" w:hAnsi="Tahoma" w:cs="Tahoma"/>
              </w:rPr>
            </w:pPr>
          </w:p>
        </w:tc>
      </w:tr>
    </w:tbl>
    <w:p w:rsidR="005125A4" w:rsidRPr="00055212" w:rsidRDefault="005125A4" w:rsidP="005125A4">
      <w:pPr>
        <w:spacing w:line="360" w:lineRule="auto"/>
        <w:jc w:val="both"/>
        <w:rPr>
          <w:rFonts w:ascii="Tahoma" w:hAnsi="Tahoma" w:cs="Tahoma"/>
        </w:rPr>
      </w:pPr>
    </w:p>
    <w:p w:rsidR="007B34D0" w:rsidRDefault="007B34D0" w:rsidP="009D58C3">
      <w:pPr>
        <w:spacing w:line="480" w:lineRule="auto"/>
        <w:rPr>
          <w:rFonts w:ascii="Tahoma" w:hAnsi="Tahoma" w:cs="Tahoma"/>
          <w:b/>
          <w:u w:val="single"/>
        </w:rPr>
      </w:pPr>
    </w:p>
    <w:p w:rsidR="007B34D0" w:rsidRDefault="007B34D0" w:rsidP="009D58C3">
      <w:pPr>
        <w:spacing w:line="480" w:lineRule="auto"/>
        <w:rPr>
          <w:rFonts w:ascii="Tahoma" w:hAnsi="Tahoma" w:cs="Tahoma"/>
          <w:b/>
          <w:u w:val="single"/>
        </w:rPr>
      </w:pPr>
    </w:p>
    <w:p w:rsidR="009D58C3" w:rsidRDefault="005125A4" w:rsidP="009D58C3">
      <w:pPr>
        <w:spacing w:line="480" w:lineRule="auto"/>
        <w:rPr>
          <w:rFonts w:ascii="Tahoma" w:hAnsi="Tahoma" w:cs="Tahoma"/>
          <w:b/>
          <w:u w:val="single"/>
        </w:rPr>
      </w:pPr>
      <w:r w:rsidRPr="00055212">
        <w:rPr>
          <w:rFonts w:ascii="Tahoma" w:hAnsi="Tahoma" w:cs="Tahoma"/>
          <w:b/>
          <w:u w:val="single"/>
        </w:rPr>
        <w:lastRenderedPageBreak/>
        <w:t>Comments:</w:t>
      </w:r>
    </w:p>
    <w:p w:rsidR="005125A4" w:rsidRDefault="005125A4" w:rsidP="009D58C3">
      <w:pPr>
        <w:spacing w:line="480" w:lineRule="auto"/>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w:t>
      </w:r>
    </w:p>
    <w:p w:rsidR="00843AD6" w:rsidRPr="00055212" w:rsidRDefault="00843AD6" w:rsidP="005125A4">
      <w:pPr>
        <w:spacing w:line="480" w:lineRule="auto"/>
        <w:ind w:right="27"/>
        <w:rPr>
          <w:rFonts w:ascii="Tahoma" w:hAnsi="Tahoma" w:cs="Tahoma"/>
          <w:b/>
        </w:rPr>
      </w:pPr>
    </w:p>
    <w:p w:rsidR="005125A4" w:rsidRPr="00055212" w:rsidRDefault="005125A4" w:rsidP="005125A4">
      <w:pPr>
        <w:spacing w:line="360" w:lineRule="auto"/>
        <w:ind w:left="-90"/>
        <w:jc w:val="both"/>
        <w:rPr>
          <w:rFonts w:ascii="Tahoma" w:hAnsi="Tahoma" w:cs="Tahoma"/>
          <w:b/>
          <w:u w:val="single"/>
        </w:rPr>
      </w:pPr>
      <w:r w:rsidRPr="00055212">
        <w:rPr>
          <w:rFonts w:ascii="Tahoma" w:hAnsi="Tahoma" w:cs="Tahoma"/>
          <w:b/>
          <w:u w:val="single"/>
        </w:rPr>
        <w:t>Standard 1.2</w:t>
      </w:r>
      <w:r w:rsidR="008E2B40">
        <w:rPr>
          <w:rFonts w:ascii="Tahoma" w:hAnsi="Tahoma" w:cs="Tahoma"/>
          <w:b/>
          <w:u w:val="single"/>
        </w:rPr>
        <w:t>:</w:t>
      </w:r>
    </w:p>
    <w:p w:rsidR="005125A4" w:rsidRPr="00055212" w:rsidRDefault="005125A4" w:rsidP="005125A4">
      <w:pPr>
        <w:spacing w:line="360" w:lineRule="auto"/>
        <w:ind w:left="-90"/>
        <w:jc w:val="both"/>
        <w:rPr>
          <w:rFonts w:ascii="Tahoma" w:hAnsi="Tahoma" w:cs="Tahoma"/>
        </w:rPr>
      </w:pPr>
      <w:r w:rsidRPr="00055212">
        <w:rPr>
          <w:rFonts w:ascii="Tahoma" w:hAnsi="Tahoma" w:cs="Tahoma"/>
        </w:rPr>
        <w:t xml:space="preserve">The managed care </w:t>
      </w:r>
      <w:proofErr w:type="spellStart"/>
      <w:r w:rsidRPr="00055212">
        <w:rPr>
          <w:rFonts w:ascii="Tahoma" w:hAnsi="Tahoma" w:cs="Tahoma"/>
        </w:rPr>
        <w:t>organi</w:t>
      </w:r>
      <w:r w:rsidR="00C312CC">
        <w:rPr>
          <w:rFonts w:ascii="Tahoma" w:hAnsi="Tahoma" w:cs="Tahoma"/>
        </w:rPr>
        <w:t>s</w:t>
      </w:r>
      <w:r w:rsidRPr="00055212">
        <w:rPr>
          <w:rFonts w:ascii="Tahoma" w:hAnsi="Tahoma" w:cs="Tahoma"/>
        </w:rPr>
        <w:t>ation</w:t>
      </w:r>
      <w:proofErr w:type="spellEnd"/>
      <w:r w:rsidRPr="00055212">
        <w:rPr>
          <w:rFonts w:ascii="Tahoma" w:hAnsi="Tahoma" w:cs="Tahoma"/>
        </w:rPr>
        <w:t xml:space="preserve"> is financially </w:t>
      </w:r>
      <w:proofErr w:type="gramStart"/>
      <w:r w:rsidRPr="00055212">
        <w:rPr>
          <w:rFonts w:ascii="Tahoma" w:hAnsi="Tahoma" w:cs="Tahoma"/>
        </w:rPr>
        <w:t>sound  (</w:t>
      </w:r>
      <w:proofErr w:type="gramEnd"/>
      <w:r w:rsidRPr="00055212">
        <w:rPr>
          <w:rFonts w:ascii="Tahoma" w:hAnsi="Tahoma" w:cs="Tahoma"/>
        </w:rPr>
        <w:t>Regulation 15B(2))</w:t>
      </w:r>
      <w:r w:rsidR="004D2FDB">
        <w:rPr>
          <w:rFonts w:ascii="Tahoma" w:hAnsi="Tahoma" w:cs="Tahoma"/>
        </w:rPr>
        <w:t>.</w:t>
      </w:r>
    </w:p>
    <w:p w:rsidR="005125A4" w:rsidRPr="00055212" w:rsidRDefault="005125A4" w:rsidP="005125A4">
      <w:pPr>
        <w:spacing w:line="360" w:lineRule="auto"/>
        <w:ind w:left="-90"/>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4D2FDB" w:rsidRDefault="00106E18">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1.2.1</w:t>
            </w:r>
          </w:p>
        </w:tc>
        <w:tc>
          <w:tcPr>
            <w:tcW w:w="6840" w:type="dxa"/>
          </w:tcPr>
          <w:p w:rsidR="005125A4" w:rsidRPr="00055212" w:rsidRDefault="009D58C3" w:rsidP="005125A4">
            <w:pPr>
              <w:spacing w:line="360" w:lineRule="auto"/>
              <w:jc w:val="both"/>
              <w:rPr>
                <w:rFonts w:ascii="Tahoma" w:hAnsi="Tahoma" w:cs="Tahoma"/>
              </w:rPr>
            </w:pPr>
            <w:r w:rsidRPr="00055212">
              <w:rPr>
                <w:rFonts w:ascii="Tahoma" w:hAnsi="Tahoma" w:cs="Tahoma"/>
              </w:rPr>
              <w:t xml:space="preserve">An auditor has been appointed to examine the accounting records and annual financial statements of the managed care </w:t>
            </w:r>
            <w:proofErr w:type="spellStart"/>
            <w:r w:rsidRPr="00055212">
              <w:rPr>
                <w:rFonts w:ascii="Tahoma" w:hAnsi="Tahoma" w:cs="Tahoma"/>
              </w:rPr>
              <w:t>organi</w:t>
            </w:r>
            <w:r w:rsidR="00C312CC">
              <w:rPr>
                <w:rFonts w:ascii="Tahoma" w:hAnsi="Tahoma" w:cs="Tahoma"/>
              </w:rPr>
              <w:t>s</w:t>
            </w:r>
            <w:r w:rsidRPr="00055212">
              <w:rPr>
                <w:rFonts w:ascii="Tahoma" w:hAnsi="Tahoma" w:cs="Tahoma"/>
              </w:rPr>
              <w:t>ation</w:t>
            </w:r>
            <w:proofErr w:type="spellEnd"/>
            <w:r w:rsidRPr="00055212">
              <w:rPr>
                <w:rFonts w:ascii="Tahoma" w:hAnsi="Tahoma" w:cs="Tahoma"/>
              </w:rPr>
              <w:t xml:space="preserve"> in accordance with the South African Auditing Standards and in compliance with International Financial Reporting Standards IFRS.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1.2.2</w:t>
            </w:r>
          </w:p>
        </w:tc>
        <w:tc>
          <w:tcPr>
            <w:tcW w:w="6840" w:type="dxa"/>
          </w:tcPr>
          <w:p w:rsidR="005125A4" w:rsidRPr="00055212" w:rsidRDefault="009D58C3" w:rsidP="00342271">
            <w:pPr>
              <w:spacing w:line="360" w:lineRule="auto"/>
              <w:jc w:val="both"/>
              <w:rPr>
                <w:rFonts w:ascii="Tahoma" w:hAnsi="Tahoma" w:cs="Tahoma"/>
              </w:rPr>
            </w:pPr>
            <w:r w:rsidRPr="00483AF1">
              <w:rPr>
                <w:rFonts w:ascii="Tahoma" w:hAnsi="Tahoma" w:cs="Tahoma"/>
              </w:rPr>
              <w:t xml:space="preserve">The financial statements clearly confirm that the managed care </w:t>
            </w:r>
            <w:proofErr w:type="spellStart"/>
            <w:r w:rsidRPr="00483AF1">
              <w:rPr>
                <w:rFonts w:ascii="Tahoma" w:hAnsi="Tahoma" w:cs="Tahoma"/>
              </w:rPr>
              <w:t>organisation</w:t>
            </w:r>
            <w:proofErr w:type="spellEnd"/>
            <w:r w:rsidRPr="00483AF1">
              <w:rPr>
                <w:rFonts w:ascii="Tahoma" w:hAnsi="Tahoma" w:cs="Tahoma"/>
              </w:rPr>
              <w:t xml:space="preserve"> has assets which are at least sufficient to meet liabilities.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931B9A">
        <w:trPr>
          <w:trHeight w:val="1623"/>
        </w:trPr>
        <w:tc>
          <w:tcPr>
            <w:tcW w:w="1008" w:type="dxa"/>
            <w:tcBorders>
              <w:bottom w:val="single" w:sz="4" w:space="0" w:color="auto"/>
            </w:tcBorders>
          </w:tcPr>
          <w:p w:rsidR="005125A4" w:rsidRPr="00055212" w:rsidRDefault="005125A4" w:rsidP="005125A4">
            <w:pPr>
              <w:spacing w:line="360" w:lineRule="auto"/>
              <w:jc w:val="both"/>
              <w:rPr>
                <w:rFonts w:ascii="Tahoma" w:hAnsi="Tahoma" w:cs="Tahoma"/>
              </w:rPr>
            </w:pPr>
            <w:r w:rsidRPr="00055212">
              <w:rPr>
                <w:rFonts w:ascii="Tahoma" w:hAnsi="Tahoma" w:cs="Tahoma"/>
              </w:rPr>
              <w:t>1.2.3</w:t>
            </w:r>
          </w:p>
        </w:tc>
        <w:tc>
          <w:tcPr>
            <w:tcW w:w="6840" w:type="dxa"/>
            <w:tcBorders>
              <w:bottom w:val="single" w:sz="4" w:space="0" w:color="auto"/>
            </w:tcBorders>
          </w:tcPr>
          <w:p w:rsidR="00342271" w:rsidRPr="00483AF1" w:rsidRDefault="00342271" w:rsidP="00931B9A">
            <w:pPr>
              <w:spacing w:line="360" w:lineRule="auto"/>
              <w:jc w:val="both"/>
              <w:rPr>
                <w:rFonts w:ascii="Tahoma" w:hAnsi="Tahoma" w:cs="Tahoma"/>
              </w:rPr>
            </w:pPr>
            <w:r w:rsidRPr="00483AF1">
              <w:rPr>
                <w:rFonts w:ascii="Tahoma" w:hAnsi="Tahoma" w:cs="Tahoma"/>
              </w:rPr>
              <w:t xml:space="preserve">The financial statements clearly confirm that the managed care </w:t>
            </w:r>
            <w:proofErr w:type="spellStart"/>
            <w:r w:rsidRPr="00483AF1">
              <w:rPr>
                <w:rFonts w:ascii="Tahoma" w:hAnsi="Tahoma" w:cs="Tahoma"/>
              </w:rPr>
              <w:t>organisation’s</w:t>
            </w:r>
            <w:proofErr w:type="spellEnd"/>
            <w:r w:rsidRPr="00483AF1">
              <w:rPr>
                <w:rFonts w:ascii="Tahoma" w:hAnsi="Tahoma" w:cs="Tahoma"/>
              </w:rPr>
              <w:t xml:space="preserve"> business is conducted in a manner to ensure that the business is at all times in a position to meet its liabilities</w:t>
            </w:r>
            <w:r w:rsidR="00931B9A">
              <w:rPr>
                <w:rFonts w:ascii="Tahoma" w:hAnsi="Tahoma" w:cs="Tahoma"/>
              </w:rPr>
              <w:t>.</w:t>
            </w:r>
          </w:p>
          <w:p w:rsidR="005125A4" w:rsidRPr="00055212" w:rsidRDefault="005125A4" w:rsidP="00342271">
            <w:pPr>
              <w:pStyle w:val="ListParagraph"/>
              <w:spacing w:line="360" w:lineRule="auto"/>
              <w:jc w:val="both"/>
              <w:rPr>
                <w:rFonts w:ascii="Tahoma" w:hAnsi="Tahoma" w:cs="Tahoma"/>
              </w:rPr>
            </w:pPr>
          </w:p>
        </w:tc>
        <w:tc>
          <w:tcPr>
            <w:tcW w:w="990" w:type="dxa"/>
            <w:tcBorders>
              <w:bottom w:val="single" w:sz="4" w:space="0" w:color="auto"/>
            </w:tcBorders>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tcBorders>
              <w:bottom w:val="single" w:sz="4" w:space="0" w:color="auto"/>
            </w:tcBorders>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tcBorders>
              <w:bottom w:val="single" w:sz="4" w:space="0" w:color="auto"/>
            </w:tcBorders>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931B9A">
        <w:trPr>
          <w:trHeight w:val="388"/>
        </w:trPr>
        <w:tc>
          <w:tcPr>
            <w:tcW w:w="1008" w:type="dxa"/>
            <w:tcBorders>
              <w:top w:val="single" w:sz="4" w:space="0" w:color="auto"/>
              <w:bottom w:val="single" w:sz="4" w:space="0" w:color="auto"/>
            </w:tcBorders>
          </w:tcPr>
          <w:p w:rsidR="005125A4" w:rsidRPr="00055212" w:rsidRDefault="00931B9A" w:rsidP="005125A4">
            <w:pPr>
              <w:spacing w:line="360" w:lineRule="auto"/>
              <w:jc w:val="both"/>
              <w:rPr>
                <w:rFonts w:ascii="Tahoma" w:hAnsi="Tahoma" w:cs="Tahoma"/>
              </w:rPr>
            </w:pPr>
            <w:r>
              <w:rPr>
                <w:rFonts w:ascii="Tahoma" w:hAnsi="Tahoma" w:cs="Tahoma"/>
              </w:rPr>
              <w:t>1.2.4</w:t>
            </w:r>
          </w:p>
        </w:tc>
        <w:tc>
          <w:tcPr>
            <w:tcW w:w="6840" w:type="dxa"/>
            <w:tcBorders>
              <w:top w:val="single" w:sz="4" w:space="0" w:color="auto"/>
              <w:bottom w:val="single" w:sz="4" w:space="0" w:color="auto"/>
            </w:tcBorders>
          </w:tcPr>
          <w:p w:rsidR="005125A4" w:rsidRPr="008E2B40" w:rsidRDefault="00931B9A" w:rsidP="008E2B40">
            <w:pPr>
              <w:spacing w:line="360" w:lineRule="auto"/>
              <w:jc w:val="both"/>
              <w:rPr>
                <w:rFonts w:ascii="Tahoma" w:hAnsi="Tahoma" w:cs="Tahoma"/>
              </w:rPr>
            </w:pPr>
            <w:r w:rsidRPr="008E2B40">
              <w:rPr>
                <w:rFonts w:ascii="Tahoma" w:hAnsi="Tahoma" w:cs="Tahoma"/>
              </w:rPr>
              <w:t xml:space="preserve">The financial statements clearly confirm that the </w:t>
            </w:r>
            <w:proofErr w:type="spellStart"/>
            <w:r w:rsidRPr="008E2B40">
              <w:rPr>
                <w:rFonts w:ascii="Tahoma" w:hAnsi="Tahoma" w:cs="Tahoma"/>
              </w:rPr>
              <w:t>organisation’s</w:t>
            </w:r>
            <w:proofErr w:type="spellEnd"/>
            <w:r w:rsidRPr="008E2B40">
              <w:rPr>
                <w:rFonts w:ascii="Tahoma" w:hAnsi="Tahoma" w:cs="Tahoma"/>
              </w:rPr>
              <w:t xml:space="preserve"> business is a going concern</w:t>
            </w:r>
          </w:p>
        </w:tc>
        <w:tc>
          <w:tcPr>
            <w:tcW w:w="990" w:type="dxa"/>
            <w:tcBorders>
              <w:top w:val="single" w:sz="4" w:space="0" w:color="auto"/>
              <w:bottom w:val="single" w:sz="4" w:space="0" w:color="auto"/>
            </w:tcBorders>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tcBorders>
              <w:top w:val="single" w:sz="4" w:space="0" w:color="auto"/>
              <w:bottom w:val="single" w:sz="4" w:space="0" w:color="auto"/>
            </w:tcBorders>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tcBorders>
              <w:top w:val="single" w:sz="4" w:space="0" w:color="auto"/>
              <w:bottom w:val="single" w:sz="4" w:space="0" w:color="auto"/>
            </w:tcBorders>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480" w:lineRule="auto"/>
        <w:ind w:firstLine="360"/>
        <w:rPr>
          <w:rFonts w:ascii="Tahoma" w:hAnsi="Tahoma" w:cs="Tahoma"/>
        </w:rPr>
      </w:pPr>
      <w:r w:rsidRPr="00055212">
        <w:rPr>
          <w:rFonts w:ascii="Tahoma" w:hAnsi="Tahoma" w:cs="Tahoma"/>
        </w:rPr>
        <w:tab/>
      </w:r>
      <w:r w:rsidRPr="00055212">
        <w:rPr>
          <w:rFonts w:ascii="Tahoma" w:hAnsi="Tahoma" w:cs="Tahoma"/>
        </w:rPr>
        <w:tab/>
      </w:r>
      <w:r w:rsidRPr="00055212">
        <w:rPr>
          <w:rFonts w:ascii="Tahoma" w:hAnsi="Tahoma" w:cs="Tahoma"/>
        </w:rPr>
        <w:tab/>
      </w:r>
      <w:r w:rsidRPr="00055212">
        <w:rPr>
          <w:rFonts w:ascii="Tahoma" w:hAnsi="Tahoma" w:cs="Tahoma"/>
        </w:rPr>
        <w:tab/>
      </w:r>
      <w:r w:rsidRPr="00055212">
        <w:rPr>
          <w:rFonts w:ascii="Tahoma" w:hAnsi="Tahoma" w:cs="Tahoma"/>
        </w:rPr>
        <w:tab/>
      </w:r>
      <w:r w:rsidRPr="00055212">
        <w:rPr>
          <w:rFonts w:ascii="Tahoma" w:hAnsi="Tahoma" w:cs="Tahoma"/>
        </w:rPr>
        <w:tab/>
        <w:t xml:space="preserve"> </w:t>
      </w:r>
    </w:p>
    <w:p w:rsidR="005125A4" w:rsidRPr="00055212" w:rsidRDefault="005125A4" w:rsidP="005125A4">
      <w:pPr>
        <w:tabs>
          <w:tab w:val="left" w:pos="1440"/>
        </w:tabs>
        <w:spacing w:line="360" w:lineRule="auto"/>
        <w:ind w:right="900"/>
        <w:rPr>
          <w:rFonts w:ascii="Tahoma" w:hAnsi="Tahoma" w:cs="Tahoma"/>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25A4" w:rsidRPr="00055212" w:rsidRDefault="005125A4" w:rsidP="005125A4">
      <w:pPr>
        <w:spacing w:line="360" w:lineRule="auto"/>
        <w:ind w:left="-90"/>
        <w:jc w:val="both"/>
        <w:rPr>
          <w:rFonts w:ascii="Tahoma" w:hAnsi="Tahoma" w:cs="Tahoma"/>
          <w:b/>
          <w:u w:val="single"/>
        </w:rPr>
      </w:pPr>
    </w:p>
    <w:p w:rsidR="005125A4" w:rsidRPr="00055212" w:rsidRDefault="005125A4" w:rsidP="005125A4">
      <w:pPr>
        <w:spacing w:line="360" w:lineRule="auto"/>
        <w:ind w:left="-90"/>
        <w:jc w:val="both"/>
        <w:rPr>
          <w:rFonts w:ascii="Tahoma" w:hAnsi="Tahoma" w:cs="Tahoma"/>
          <w:b/>
          <w:u w:val="single"/>
        </w:rPr>
      </w:pPr>
    </w:p>
    <w:p w:rsidR="005125A4" w:rsidRPr="00055212" w:rsidRDefault="005125A4" w:rsidP="005125A4">
      <w:pPr>
        <w:spacing w:line="360" w:lineRule="auto"/>
        <w:ind w:left="-90"/>
        <w:jc w:val="both"/>
        <w:rPr>
          <w:rFonts w:ascii="Tahoma" w:hAnsi="Tahoma" w:cs="Tahoma"/>
          <w:b/>
          <w:u w:val="single"/>
        </w:rPr>
      </w:pPr>
      <w:r w:rsidRPr="00055212">
        <w:rPr>
          <w:rFonts w:ascii="Tahoma" w:hAnsi="Tahoma" w:cs="Tahoma"/>
          <w:b/>
          <w:u w:val="single"/>
        </w:rPr>
        <w:t>Standard 1.3</w:t>
      </w:r>
      <w:r w:rsidR="00C60153">
        <w:rPr>
          <w:rFonts w:ascii="Tahoma" w:hAnsi="Tahoma" w:cs="Tahoma"/>
          <w:b/>
          <w:u w:val="single"/>
        </w:rPr>
        <w:t>:</w:t>
      </w:r>
    </w:p>
    <w:p w:rsidR="00C60153" w:rsidRPr="00C60153" w:rsidRDefault="00C60153" w:rsidP="00C60153">
      <w:pPr>
        <w:spacing w:line="360" w:lineRule="auto"/>
        <w:ind w:left="-142"/>
        <w:jc w:val="both"/>
        <w:rPr>
          <w:rFonts w:ascii="Tahoma" w:hAnsi="Tahoma" w:cs="Tahoma"/>
        </w:rPr>
      </w:pPr>
      <w:r w:rsidRPr="00C60153">
        <w:rPr>
          <w:rFonts w:ascii="Tahoma" w:hAnsi="Tahoma" w:cs="Tahoma"/>
        </w:rPr>
        <w:t>Signed managed care agreements exist for all schemes.</w:t>
      </w:r>
    </w:p>
    <w:p w:rsidR="005125A4" w:rsidRPr="00055212" w:rsidRDefault="005125A4" w:rsidP="005125A4">
      <w:pPr>
        <w:spacing w:line="360" w:lineRule="auto"/>
        <w:ind w:left="-90"/>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1.3.1</w:t>
            </w:r>
          </w:p>
        </w:tc>
        <w:tc>
          <w:tcPr>
            <w:tcW w:w="6840" w:type="dxa"/>
          </w:tcPr>
          <w:p w:rsidR="005125A4" w:rsidRPr="00055212" w:rsidRDefault="005125A4" w:rsidP="000234EA">
            <w:pPr>
              <w:spacing w:line="360" w:lineRule="auto"/>
              <w:jc w:val="both"/>
              <w:rPr>
                <w:rFonts w:ascii="Tahoma" w:hAnsi="Tahoma" w:cs="Tahoma"/>
              </w:rPr>
            </w:pPr>
            <w:r w:rsidRPr="00055212">
              <w:rPr>
                <w:rFonts w:ascii="Tahoma" w:hAnsi="Tahoma" w:cs="Tahoma"/>
              </w:rPr>
              <w:t xml:space="preserve">Signed agreements exist for all medical schemes </w:t>
            </w:r>
            <w:r w:rsidR="000234EA">
              <w:rPr>
                <w:rFonts w:ascii="Tahoma" w:hAnsi="Tahoma" w:cs="Tahoma"/>
              </w:rPr>
              <w:t xml:space="preserve">to which </w:t>
            </w:r>
            <w:r w:rsidRPr="00055212">
              <w:rPr>
                <w:rFonts w:ascii="Tahoma" w:hAnsi="Tahoma" w:cs="Tahoma"/>
              </w:rPr>
              <w:t>managed care services are provided</w:t>
            </w:r>
            <w:r w:rsidR="000234EA">
              <w:rPr>
                <w:rFonts w:ascii="Tahoma" w:hAnsi="Tahoma" w:cs="Tahoma"/>
              </w:rPr>
              <w: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1.3.2</w:t>
            </w:r>
          </w:p>
        </w:tc>
        <w:tc>
          <w:tcPr>
            <w:tcW w:w="6840" w:type="dxa"/>
          </w:tcPr>
          <w:p w:rsidR="005125A4" w:rsidRPr="00055212" w:rsidRDefault="005125A4" w:rsidP="005125A4">
            <w:pPr>
              <w:spacing w:line="360" w:lineRule="auto"/>
              <w:jc w:val="both"/>
              <w:rPr>
                <w:rFonts w:ascii="Tahoma" w:hAnsi="Tahoma" w:cs="Tahoma"/>
              </w:rPr>
            </w:pPr>
            <w:r w:rsidRPr="00055212">
              <w:rPr>
                <w:rFonts w:ascii="Tahoma" w:hAnsi="Tahoma" w:cs="Tahoma"/>
              </w:rPr>
              <w:t xml:space="preserve">The </w:t>
            </w:r>
            <w:proofErr w:type="gramStart"/>
            <w:r w:rsidRPr="00055212">
              <w:rPr>
                <w:rFonts w:ascii="Tahoma" w:hAnsi="Tahoma" w:cs="Tahoma"/>
              </w:rPr>
              <w:t>agreements clearly confirm</w:t>
            </w:r>
            <w:r w:rsidR="000234EA">
              <w:rPr>
                <w:rFonts w:ascii="Tahoma" w:hAnsi="Tahoma" w:cs="Tahoma"/>
              </w:rPr>
              <w:t>s</w:t>
            </w:r>
            <w:proofErr w:type="gramEnd"/>
            <w:r w:rsidRPr="00055212">
              <w:rPr>
                <w:rFonts w:ascii="Tahoma" w:hAnsi="Tahoma" w:cs="Tahoma"/>
              </w:rPr>
              <w:t xml:space="preserve"> t</w:t>
            </w:r>
            <w:r w:rsidR="000234EA">
              <w:rPr>
                <w:rFonts w:ascii="Tahoma" w:hAnsi="Tahoma" w:cs="Tahoma"/>
              </w:rPr>
              <w:t>he applicant and medical scheme</w:t>
            </w:r>
            <w:r w:rsidRPr="00055212">
              <w:rPr>
                <w:rFonts w:ascii="Tahoma" w:hAnsi="Tahoma" w:cs="Tahoma"/>
              </w:rPr>
              <w:t xml:space="preserve"> as contracting parties. </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1.3.3</w:t>
            </w:r>
          </w:p>
        </w:tc>
        <w:tc>
          <w:tcPr>
            <w:tcW w:w="6840" w:type="dxa"/>
          </w:tcPr>
          <w:p w:rsidR="005125A4" w:rsidRPr="00055212" w:rsidRDefault="005125A4" w:rsidP="00C312CC">
            <w:pPr>
              <w:spacing w:line="360" w:lineRule="auto"/>
              <w:jc w:val="both"/>
              <w:rPr>
                <w:rFonts w:ascii="Tahoma" w:hAnsi="Tahoma" w:cs="Tahoma"/>
              </w:rPr>
            </w:pPr>
            <w:r w:rsidRPr="00055212">
              <w:rPr>
                <w:rFonts w:ascii="Tahoma" w:hAnsi="Tahoma" w:cs="Tahoma"/>
              </w:rPr>
              <w:t xml:space="preserve">The agreement confirms the scope and duties of the </w:t>
            </w:r>
            <w:proofErr w:type="spellStart"/>
            <w:r w:rsidRPr="00055212">
              <w:rPr>
                <w:rFonts w:ascii="Tahoma" w:hAnsi="Tahoma" w:cs="Tahoma"/>
              </w:rPr>
              <w:t>organi</w:t>
            </w:r>
            <w:r w:rsidR="00C312CC">
              <w:rPr>
                <w:rFonts w:ascii="Tahoma" w:hAnsi="Tahoma" w:cs="Tahoma"/>
              </w:rPr>
              <w:t>s</w:t>
            </w:r>
            <w:r w:rsidRPr="00055212">
              <w:rPr>
                <w:rFonts w:ascii="Tahoma" w:hAnsi="Tahoma" w:cs="Tahoma"/>
              </w:rPr>
              <w:t>ation</w:t>
            </w:r>
            <w:proofErr w:type="spellEnd"/>
            <w:r w:rsidRPr="00055212">
              <w:rPr>
                <w:rFonts w:ascii="Tahoma" w:hAnsi="Tahoma" w:cs="Tahoma"/>
              </w:rPr>
              <w:t xml:space="preserve"> for each specific scheme.</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1.3.4</w:t>
            </w:r>
          </w:p>
        </w:tc>
        <w:tc>
          <w:tcPr>
            <w:tcW w:w="6840" w:type="dxa"/>
          </w:tcPr>
          <w:p w:rsidR="005125A4" w:rsidRPr="00055212" w:rsidRDefault="000234EA" w:rsidP="000234EA">
            <w:pPr>
              <w:spacing w:line="360" w:lineRule="auto"/>
              <w:jc w:val="both"/>
              <w:rPr>
                <w:rFonts w:ascii="Tahoma" w:hAnsi="Tahoma" w:cs="Tahoma"/>
              </w:rPr>
            </w:pPr>
            <w:r w:rsidRPr="00483AF1">
              <w:rPr>
                <w:rFonts w:ascii="Tahoma" w:hAnsi="Tahoma" w:cs="Tahoma"/>
              </w:rPr>
              <w:t>The agreement contains full details of fees payable by the medical scheme</w:t>
            </w:r>
            <w:r>
              <w:rPr>
                <w:rFonts w:ascii="Tahoma" w:hAnsi="Tahoma" w:cs="Tahoma"/>
              </w:rPr>
              <w:t>,</w:t>
            </w:r>
            <w:r w:rsidRPr="00483AF1">
              <w:rPr>
                <w:rFonts w:ascii="Tahoma" w:hAnsi="Tahoma" w:cs="Tahoma"/>
              </w:rPr>
              <w:t xml:space="preserve"> including </w:t>
            </w:r>
            <w:r>
              <w:rPr>
                <w:rFonts w:ascii="Tahoma" w:hAnsi="Tahoma" w:cs="Tahoma"/>
              </w:rPr>
              <w:t>the basis on which fees are determined and manner of</w:t>
            </w:r>
            <w:r w:rsidRPr="00483AF1">
              <w:rPr>
                <w:rFonts w:ascii="Tahoma" w:hAnsi="Tahoma" w:cs="Tahoma"/>
              </w:rPr>
              <w:t xml:space="preserve"> payment thereof.</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1.3.5</w:t>
            </w:r>
          </w:p>
        </w:tc>
        <w:tc>
          <w:tcPr>
            <w:tcW w:w="6840" w:type="dxa"/>
          </w:tcPr>
          <w:p w:rsidR="005125A4" w:rsidRPr="00055212" w:rsidRDefault="000234EA" w:rsidP="000234EA">
            <w:pPr>
              <w:spacing w:line="360" w:lineRule="auto"/>
              <w:jc w:val="both"/>
              <w:rPr>
                <w:rFonts w:ascii="Tahoma" w:hAnsi="Tahoma" w:cs="Tahoma"/>
              </w:rPr>
            </w:pPr>
            <w:r w:rsidRPr="00483AF1">
              <w:rPr>
                <w:rFonts w:ascii="Tahoma" w:hAnsi="Tahoma" w:cs="Tahoma"/>
              </w:rPr>
              <w:t xml:space="preserve">Fees are specified </w:t>
            </w:r>
            <w:r>
              <w:rPr>
                <w:rFonts w:ascii="Tahoma" w:hAnsi="Tahoma" w:cs="Tahoma"/>
              </w:rPr>
              <w:t>per individual or group of related services</w:t>
            </w:r>
            <w:r w:rsidRPr="00483AF1">
              <w:rPr>
                <w:rFonts w:ascii="Tahoma" w:hAnsi="Tahoma" w:cs="Tahoma"/>
              </w:rPr>
              <w:t xml:space="preserve"> provided.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0"/>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1.3.6</w:t>
            </w:r>
          </w:p>
        </w:tc>
        <w:tc>
          <w:tcPr>
            <w:tcW w:w="6840" w:type="dxa"/>
          </w:tcPr>
          <w:p w:rsidR="005125A4" w:rsidRPr="00055212" w:rsidRDefault="000234EA" w:rsidP="005125A4">
            <w:pPr>
              <w:spacing w:line="360" w:lineRule="auto"/>
              <w:jc w:val="both"/>
              <w:rPr>
                <w:rFonts w:ascii="Tahoma" w:hAnsi="Tahoma" w:cs="Tahoma"/>
              </w:rPr>
            </w:pPr>
            <w:r w:rsidRPr="00055212">
              <w:rPr>
                <w:rFonts w:ascii="Tahoma" w:hAnsi="Tahoma" w:cs="Tahoma"/>
              </w:rPr>
              <w:t>The agreement provides for measures to ensur</w:t>
            </w:r>
            <w:r>
              <w:rPr>
                <w:rFonts w:ascii="Tahoma" w:hAnsi="Tahoma" w:cs="Tahoma"/>
              </w:rPr>
              <w:t>e confidentiality of beneficiaries’</w:t>
            </w:r>
            <w:r w:rsidRPr="00055212">
              <w:rPr>
                <w:rFonts w:ascii="Tahoma" w:hAnsi="Tahoma" w:cs="Tahoma"/>
              </w:rPr>
              <w:t xml:space="preserve"> information.</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1.3.7</w:t>
            </w:r>
          </w:p>
        </w:tc>
        <w:tc>
          <w:tcPr>
            <w:tcW w:w="6840" w:type="dxa"/>
          </w:tcPr>
          <w:p w:rsidR="005125A4" w:rsidRPr="00055212" w:rsidRDefault="000234EA" w:rsidP="000234EA">
            <w:pPr>
              <w:spacing w:line="360" w:lineRule="auto"/>
              <w:jc w:val="both"/>
              <w:rPr>
                <w:rFonts w:ascii="Tahoma" w:hAnsi="Tahoma" w:cs="Tahoma"/>
              </w:rPr>
            </w:pPr>
            <w:r w:rsidRPr="00483AF1">
              <w:rPr>
                <w:rFonts w:ascii="Tahoma" w:hAnsi="Tahoma" w:cs="Tahoma"/>
              </w:rPr>
              <w:t>The agreement provides for the right of access by the medical scheme t</w:t>
            </w:r>
            <w:r>
              <w:rPr>
                <w:rFonts w:ascii="Tahoma" w:hAnsi="Tahoma" w:cs="Tahoma"/>
              </w:rPr>
              <w:t>o any treatment record held by the</w:t>
            </w:r>
            <w:r w:rsidRPr="00483AF1">
              <w:rPr>
                <w:rFonts w:ascii="Tahoma" w:hAnsi="Tahoma" w:cs="Tahoma"/>
              </w:rPr>
              <w:t xml:space="preserve"> managed care </w:t>
            </w:r>
            <w:proofErr w:type="spellStart"/>
            <w:r w:rsidRPr="00483AF1">
              <w:rPr>
                <w:rFonts w:ascii="Tahoma" w:hAnsi="Tahoma" w:cs="Tahoma"/>
              </w:rPr>
              <w:t>organisation</w:t>
            </w:r>
            <w:proofErr w:type="spellEnd"/>
            <w:r w:rsidRPr="00483AF1">
              <w:rPr>
                <w:rFonts w:ascii="Tahoma" w:hAnsi="Tahoma" w:cs="Tahoma"/>
              </w:rPr>
              <w:t xml:space="preserve"> or health care provider</w:t>
            </w:r>
            <w:r>
              <w:rPr>
                <w:rFonts w:ascii="Tahoma" w:hAnsi="Tahoma" w:cs="Tahoma"/>
              </w:rPr>
              <w:t>,</w:t>
            </w:r>
            <w:r w:rsidRPr="00483AF1">
              <w:rPr>
                <w:rFonts w:ascii="Tahoma" w:hAnsi="Tahoma" w:cs="Tahoma"/>
              </w:rPr>
              <w:t xml:space="preserve"> and other information</w:t>
            </w:r>
            <w:r>
              <w:rPr>
                <w:rFonts w:ascii="Tahoma" w:hAnsi="Tahoma" w:cs="Tahoma"/>
              </w:rPr>
              <w:t>,</w:t>
            </w:r>
            <w:r w:rsidRPr="00483AF1">
              <w:rPr>
                <w:rFonts w:ascii="Tahoma" w:hAnsi="Tahoma" w:cs="Tahoma"/>
              </w:rPr>
              <w:t xml:space="preserve"> data and records pertaining to the diagnosis, treatment and health status of the beneficiary in terms of the agreement subject to disclosure of such information in compliance with Regulation </w:t>
            </w:r>
            <w:proofErr w:type="gramStart"/>
            <w:r w:rsidRPr="00483AF1">
              <w:rPr>
                <w:rFonts w:ascii="Tahoma" w:hAnsi="Tahoma" w:cs="Tahoma"/>
              </w:rPr>
              <w:t>15J(</w:t>
            </w:r>
            <w:proofErr w:type="gramEnd"/>
            <w:r w:rsidRPr="00483AF1">
              <w:rPr>
                <w:rFonts w:ascii="Tahoma" w:hAnsi="Tahoma" w:cs="Tahoma"/>
              </w:rPr>
              <w:t xml:space="preserve">2)(c). </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3"/>
                  <w:enabled/>
                  <w:calcOnExit w:val="0"/>
                  <w:checkBox>
                    <w:sizeAuto/>
                    <w:default w:val="0"/>
                  </w:checkBox>
                </w:ffData>
              </w:fldChar>
            </w:r>
            <w:bookmarkStart w:id="13" w:name="Check13"/>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3"/>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4"/>
                  <w:enabled/>
                  <w:calcOnExit w:val="0"/>
                  <w:checkBox>
                    <w:sizeAuto/>
                    <w:default w:val="0"/>
                  </w:checkBox>
                </w:ffData>
              </w:fldChar>
            </w:r>
            <w:bookmarkStart w:id="14" w:name="Check14"/>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4"/>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5"/>
                  <w:enabled/>
                  <w:calcOnExit w:val="0"/>
                  <w:checkBox>
                    <w:sizeAuto/>
                    <w:default w:val="0"/>
                  </w:checkBox>
                </w:ffData>
              </w:fldChar>
            </w:r>
            <w:bookmarkStart w:id="15" w:name="Check15"/>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5"/>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1.3.8</w:t>
            </w:r>
          </w:p>
        </w:tc>
        <w:tc>
          <w:tcPr>
            <w:tcW w:w="6840" w:type="dxa"/>
          </w:tcPr>
          <w:p w:rsidR="005125A4" w:rsidRPr="00055212" w:rsidRDefault="000234EA" w:rsidP="000234EA">
            <w:pPr>
              <w:spacing w:line="360" w:lineRule="auto"/>
              <w:jc w:val="both"/>
              <w:rPr>
                <w:rFonts w:ascii="Tahoma" w:hAnsi="Tahoma" w:cs="Tahoma"/>
              </w:rPr>
            </w:pPr>
            <w:r w:rsidRPr="00483AF1">
              <w:rPr>
                <w:rFonts w:ascii="Tahoma" w:hAnsi="Tahoma" w:cs="Tahoma"/>
              </w:rPr>
              <w:t>Provision is made in the agreement for the duration thereof.</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6"/>
                  <w:enabled/>
                  <w:calcOnExit w:val="0"/>
                  <w:checkBox>
                    <w:sizeAuto/>
                    <w:default w:val="0"/>
                  </w:checkBox>
                </w:ffData>
              </w:fldChar>
            </w:r>
            <w:bookmarkStart w:id="16" w:name="Check16"/>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6"/>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7"/>
                  <w:enabled/>
                  <w:calcOnExit w:val="0"/>
                  <w:checkBox>
                    <w:sizeAuto/>
                    <w:default w:val="0"/>
                  </w:checkBox>
                </w:ffData>
              </w:fldChar>
            </w:r>
            <w:bookmarkStart w:id="17" w:name="Check17"/>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7"/>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8"/>
                  <w:enabled/>
                  <w:calcOnExit w:val="0"/>
                  <w:checkBox>
                    <w:sizeAuto/>
                    <w:default w:val="0"/>
                  </w:checkBox>
                </w:ffData>
              </w:fldChar>
            </w:r>
            <w:bookmarkStart w:id="18" w:name="Check18"/>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8"/>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1.3.9</w:t>
            </w:r>
          </w:p>
        </w:tc>
        <w:tc>
          <w:tcPr>
            <w:tcW w:w="6840" w:type="dxa"/>
          </w:tcPr>
          <w:p w:rsidR="005125A4" w:rsidRPr="00055212" w:rsidRDefault="000234EA" w:rsidP="000234EA">
            <w:pPr>
              <w:spacing w:line="360" w:lineRule="auto"/>
              <w:jc w:val="both"/>
              <w:rPr>
                <w:rFonts w:ascii="Tahoma" w:hAnsi="Tahoma" w:cs="Tahoma"/>
              </w:rPr>
            </w:pPr>
            <w:r>
              <w:rPr>
                <w:rFonts w:ascii="Tahoma" w:hAnsi="Tahoma" w:cs="Tahoma"/>
              </w:rPr>
              <w:t>T</w:t>
            </w:r>
            <w:r w:rsidRPr="00483AF1">
              <w:rPr>
                <w:rFonts w:ascii="Tahoma" w:hAnsi="Tahoma" w:cs="Tahoma"/>
              </w:rPr>
              <w:t xml:space="preserve">ermination </w:t>
            </w:r>
            <w:r>
              <w:rPr>
                <w:rFonts w:ascii="Tahoma" w:hAnsi="Tahoma" w:cs="Tahoma"/>
              </w:rPr>
              <w:t>arrangements</w:t>
            </w:r>
            <w:r w:rsidRPr="00483AF1">
              <w:rPr>
                <w:rFonts w:ascii="Tahoma" w:hAnsi="Tahoma" w:cs="Tahoma"/>
              </w:rPr>
              <w:t xml:space="preserve"> are clearly defined in the agreement.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1.3.10</w:t>
            </w:r>
          </w:p>
        </w:tc>
        <w:tc>
          <w:tcPr>
            <w:tcW w:w="6840" w:type="dxa"/>
          </w:tcPr>
          <w:p w:rsidR="005125A4" w:rsidRPr="00055212" w:rsidRDefault="000234EA" w:rsidP="000234EA">
            <w:pPr>
              <w:spacing w:line="360" w:lineRule="auto"/>
              <w:jc w:val="both"/>
              <w:rPr>
                <w:rFonts w:ascii="Tahoma" w:hAnsi="Tahoma" w:cs="Tahoma"/>
              </w:rPr>
            </w:pPr>
            <w:r>
              <w:rPr>
                <w:rFonts w:ascii="Tahoma" w:hAnsi="Tahoma" w:cs="Tahoma"/>
              </w:rPr>
              <w:t xml:space="preserve">The agreement provides for a formal mechanism which deals with disputes between the contracting parties. </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1.3.11</w:t>
            </w:r>
          </w:p>
        </w:tc>
        <w:tc>
          <w:tcPr>
            <w:tcW w:w="6840" w:type="dxa"/>
          </w:tcPr>
          <w:p w:rsidR="005125A4" w:rsidRPr="00055212" w:rsidRDefault="000234EA" w:rsidP="000234EA">
            <w:pPr>
              <w:spacing w:line="360" w:lineRule="auto"/>
              <w:jc w:val="both"/>
              <w:rPr>
                <w:rFonts w:ascii="Tahoma" w:hAnsi="Tahoma" w:cs="Tahoma"/>
              </w:rPr>
            </w:pPr>
            <w:r w:rsidRPr="00483AF1">
              <w:rPr>
                <w:rFonts w:ascii="Tahoma" w:hAnsi="Tahoma" w:cs="Tahoma"/>
              </w:rPr>
              <w:t>The agreement provides for a formal mechanism which deals with complaints</w:t>
            </w:r>
            <w:r>
              <w:rPr>
                <w:rFonts w:ascii="Tahoma" w:hAnsi="Tahoma" w:cs="Tahoma"/>
              </w:rPr>
              <w:t>/</w:t>
            </w:r>
            <w:r w:rsidRPr="00483AF1">
              <w:rPr>
                <w:rFonts w:ascii="Tahoma" w:hAnsi="Tahoma" w:cs="Tahoma"/>
              </w:rPr>
              <w:t xml:space="preserve">disputes and </w:t>
            </w:r>
            <w:proofErr w:type="gramStart"/>
            <w:r w:rsidRPr="00483AF1">
              <w:rPr>
                <w:rFonts w:ascii="Tahoma" w:hAnsi="Tahoma" w:cs="Tahoma"/>
              </w:rPr>
              <w:t>appeals</w:t>
            </w:r>
            <w:proofErr w:type="gramEnd"/>
            <w:r w:rsidRPr="00483AF1">
              <w:rPr>
                <w:rFonts w:ascii="Tahoma" w:hAnsi="Tahoma" w:cs="Tahoma"/>
              </w:rPr>
              <w:t xml:space="preserve"> against the </w:t>
            </w:r>
            <w:proofErr w:type="spellStart"/>
            <w:r w:rsidRPr="00483AF1">
              <w:rPr>
                <w:rFonts w:ascii="Tahoma" w:hAnsi="Tahoma" w:cs="Tahoma"/>
              </w:rPr>
              <w:t>organisation</w:t>
            </w:r>
            <w:proofErr w:type="spellEnd"/>
            <w:r w:rsidRPr="00483AF1">
              <w:rPr>
                <w:rFonts w:ascii="Tahoma" w:hAnsi="Tahoma" w:cs="Tahoma"/>
              </w:rPr>
              <w:t xml:space="preserve"> </w:t>
            </w:r>
            <w:r w:rsidRPr="00483AF1">
              <w:rPr>
                <w:rFonts w:ascii="Tahoma" w:hAnsi="Tahoma" w:cs="Tahoma"/>
              </w:rPr>
              <w:lastRenderedPageBreak/>
              <w:t>which may be lodged with the scheme concerned and does not prevent the complainant from lodging complaints/disputes and appeals to the Council.</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lastRenderedPageBreak/>
              <w:fldChar w:fldCharType="begin">
                <w:ffData>
                  <w:name w:val="Check19"/>
                  <w:enabled/>
                  <w:calcOnExit w:val="0"/>
                  <w:checkBox>
                    <w:sizeAuto/>
                    <w:default w:val="0"/>
                  </w:checkBox>
                </w:ffData>
              </w:fldChar>
            </w:r>
            <w:bookmarkStart w:id="19" w:name="Check19"/>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19"/>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0"/>
                  <w:enabled/>
                  <w:calcOnExit w:val="0"/>
                  <w:checkBox>
                    <w:sizeAuto/>
                    <w:default w:val="0"/>
                  </w:checkBox>
                </w:ffData>
              </w:fldChar>
            </w:r>
            <w:bookmarkStart w:id="20" w:name="Check20"/>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0"/>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1"/>
                  <w:enabled/>
                  <w:calcOnExit w:val="0"/>
                  <w:checkBox>
                    <w:sizeAuto/>
                    <w:default w:val="0"/>
                  </w:checkBox>
                </w:ffData>
              </w:fldChar>
            </w:r>
            <w:bookmarkStart w:id="21" w:name="Check21"/>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1"/>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lastRenderedPageBreak/>
              <w:t>1.3.12</w:t>
            </w:r>
          </w:p>
        </w:tc>
        <w:tc>
          <w:tcPr>
            <w:tcW w:w="6840" w:type="dxa"/>
          </w:tcPr>
          <w:p w:rsidR="005125A4" w:rsidRPr="00055212" w:rsidRDefault="00E7334B" w:rsidP="00E7334B">
            <w:pPr>
              <w:spacing w:line="360" w:lineRule="auto"/>
              <w:jc w:val="both"/>
              <w:rPr>
                <w:rFonts w:ascii="Tahoma" w:hAnsi="Tahoma" w:cs="Tahoma"/>
              </w:rPr>
            </w:pPr>
            <w:r w:rsidRPr="00483AF1">
              <w:rPr>
                <w:rFonts w:ascii="Tahoma" w:hAnsi="Tahoma" w:cs="Tahoma"/>
              </w:rPr>
              <w:t xml:space="preserve">Provision is made in the agreement that if managed care services are sub-contracted by the </w:t>
            </w:r>
            <w:proofErr w:type="spellStart"/>
            <w:r>
              <w:rPr>
                <w:rFonts w:ascii="Tahoma" w:hAnsi="Tahoma" w:cs="Tahoma"/>
              </w:rPr>
              <w:t>organisation</w:t>
            </w:r>
            <w:proofErr w:type="spellEnd"/>
            <w:r w:rsidRPr="00483AF1">
              <w:rPr>
                <w:rFonts w:ascii="Tahoma" w:hAnsi="Tahoma" w:cs="Tahoma"/>
              </w:rPr>
              <w:t xml:space="preserve"> to another provider, no beneficiary may be held liable by the managed care </w:t>
            </w:r>
            <w:proofErr w:type="spellStart"/>
            <w:r>
              <w:rPr>
                <w:rFonts w:ascii="Tahoma" w:hAnsi="Tahoma" w:cs="Tahoma"/>
              </w:rPr>
              <w:t>organisation</w:t>
            </w:r>
            <w:proofErr w:type="spellEnd"/>
            <w:r w:rsidRPr="00483AF1">
              <w:rPr>
                <w:rFonts w:ascii="Tahoma" w:hAnsi="Tahoma" w:cs="Tahoma"/>
              </w:rPr>
              <w:t xml:space="preserve"> or any participating health care provider for any sums owed in terms of the agreement in compliance with Regulation 15E(b).</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2"/>
                  <w:enabled/>
                  <w:calcOnExit w:val="0"/>
                  <w:checkBox>
                    <w:sizeAuto/>
                    <w:default w:val="0"/>
                  </w:checkBox>
                </w:ffData>
              </w:fldChar>
            </w:r>
            <w:bookmarkStart w:id="22" w:name="Check22"/>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2"/>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3"/>
                  <w:enabled/>
                  <w:calcOnExit w:val="0"/>
                  <w:checkBox>
                    <w:sizeAuto/>
                    <w:default w:val="0"/>
                  </w:checkBox>
                </w:ffData>
              </w:fldChar>
            </w:r>
            <w:bookmarkStart w:id="23" w:name="Check23"/>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3"/>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4"/>
                  <w:enabled/>
                  <w:calcOnExit w:val="0"/>
                  <w:checkBox>
                    <w:sizeAuto/>
                    <w:default w:val="0"/>
                  </w:checkBox>
                </w:ffData>
              </w:fldChar>
            </w:r>
            <w:bookmarkStart w:id="24" w:name="Check24"/>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4"/>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1.3.13</w:t>
            </w:r>
          </w:p>
        </w:tc>
        <w:tc>
          <w:tcPr>
            <w:tcW w:w="6840" w:type="dxa"/>
          </w:tcPr>
          <w:p w:rsidR="005125A4" w:rsidRPr="00055212" w:rsidRDefault="00E7334B" w:rsidP="00E7334B">
            <w:pPr>
              <w:spacing w:line="360" w:lineRule="auto"/>
              <w:jc w:val="both"/>
              <w:rPr>
                <w:rFonts w:ascii="Tahoma" w:hAnsi="Tahoma" w:cs="Tahoma"/>
              </w:rPr>
            </w:pPr>
            <w:r w:rsidRPr="00483AF1">
              <w:rPr>
                <w:rFonts w:ascii="Tahoma" w:hAnsi="Tahoma" w:cs="Tahoma"/>
              </w:rPr>
              <w:t>The agreement includes a detailed service level agreement which contains details of the services to be provided, agreed upon service levels, performance m</w:t>
            </w:r>
            <w:r>
              <w:rPr>
                <w:rFonts w:ascii="Tahoma" w:hAnsi="Tahoma" w:cs="Tahoma"/>
              </w:rPr>
              <w:t>easures, and resulting penalties</w:t>
            </w:r>
            <w:r w:rsidRPr="00483AF1">
              <w:rPr>
                <w:rFonts w:ascii="Tahoma" w:hAnsi="Tahoma" w:cs="Tahoma"/>
              </w:rPr>
              <w:t xml:space="preserve">/remedies available to the parties in the case of </w:t>
            </w:r>
            <w:r>
              <w:rPr>
                <w:rFonts w:ascii="Tahoma" w:hAnsi="Tahoma" w:cs="Tahoma"/>
              </w:rPr>
              <w:t xml:space="preserve">partial or </w:t>
            </w:r>
            <w:r w:rsidRPr="00483AF1">
              <w:rPr>
                <w:rFonts w:ascii="Tahoma" w:hAnsi="Tahoma" w:cs="Tahoma"/>
              </w:rPr>
              <w:t>non-performance.</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1.3.14</w:t>
            </w:r>
          </w:p>
        </w:tc>
        <w:tc>
          <w:tcPr>
            <w:tcW w:w="6840" w:type="dxa"/>
          </w:tcPr>
          <w:p w:rsidR="005125A4" w:rsidRPr="00055212" w:rsidRDefault="00E7334B" w:rsidP="00E7334B">
            <w:pPr>
              <w:spacing w:line="360" w:lineRule="auto"/>
              <w:jc w:val="both"/>
              <w:rPr>
                <w:rFonts w:ascii="Tahoma" w:hAnsi="Tahoma" w:cs="Tahoma"/>
              </w:rPr>
            </w:pPr>
            <w:r>
              <w:rPr>
                <w:rFonts w:ascii="Tahoma" w:hAnsi="Tahoma" w:cs="Tahoma"/>
              </w:rPr>
              <w:t>All</w:t>
            </w:r>
            <w:r w:rsidRPr="00483AF1">
              <w:rPr>
                <w:rFonts w:ascii="Tahoma" w:hAnsi="Tahoma" w:cs="Tahoma"/>
              </w:rPr>
              <w:t xml:space="preserve"> amendments to the agreement, including</w:t>
            </w:r>
            <w:r>
              <w:rPr>
                <w:rFonts w:ascii="Tahoma" w:hAnsi="Tahoma" w:cs="Tahoma"/>
              </w:rPr>
              <w:t xml:space="preserve"> annual</w:t>
            </w:r>
            <w:r w:rsidRPr="00483AF1">
              <w:rPr>
                <w:rFonts w:ascii="Tahoma" w:hAnsi="Tahoma" w:cs="Tahoma"/>
              </w:rPr>
              <w:t xml:space="preserve"> fee adjustments</w:t>
            </w:r>
            <w:r>
              <w:rPr>
                <w:rFonts w:ascii="Tahoma" w:hAnsi="Tahoma" w:cs="Tahoma"/>
              </w:rPr>
              <w:t xml:space="preserve"> </w:t>
            </w:r>
            <w:r w:rsidRPr="00483AF1">
              <w:rPr>
                <w:rFonts w:ascii="Tahoma" w:hAnsi="Tahoma" w:cs="Tahoma"/>
              </w:rPr>
              <w:t>are in writing and signed by the parties.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5"/>
                  <w:enabled/>
                  <w:calcOnExit w:val="0"/>
                  <w:checkBox>
                    <w:sizeAuto/>
                    <w:default w:val="0"/>
                  </w:checkBox>
                </w:ffData>
              </w:fldChar>
            </w:r>
            <w:bookmarkStart w:id="25" w:name="Check25"/>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5"/>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6"/>
                  <w:enabled/>
                  <w:calcOnExit w:val="0"/>
                  <w:checkBox>
                    <w:sizeAuto/>
                    <w:default w:val="0"/>
                  </w:checkBox>
                </w:ffData>
              </w:fldChar>
            </w:r>
            <w:bookmarkStart w:id="26" w:name="Check26"/>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6"/>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7"/>
                  <w:enabled/>
                  <w:calcOnExit w:val="0"/>
                  <w:checkBox>
                    <w:sizeAuto/>
                    <w:default w:val="0"/>
                  </w:checkBox>
                </w:ffData>
              </w:fldChar>
            </w:r>
            <w:bookmarkStart w:id="27" w:name="Check27"/>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7"/>
          </w:p>
        </w:tc>
      </w:tr>
    </w:tbl>
    <w:p w:rsidR="005125A4" w:rsidRPr="00055212" w:rsidRDefault="005125A4" w:rsidP="005125A4">
      <w:pPr>
        <w:spacing w:line="480" w:lineRule="auto"/>
        <w:ind w:firstLine="360"/>
        <w:rPr>
          <w:rFonts w:ascii="Tahoma" w:hAnsi="Tahoma" w:cs="Tahoma"/>
        </w:rPr>
      </w:pPr>
      <w:r w:rsidRPr="00055212">
        <w:rPr>
          <w:rFonts w:ascii="Tahoma" w:hAnsi="Tahoma" w:cs="Tahoma"/>
        </w:rPr>
        <w:tab/>
      </w:r>
      <w:r w:rsidRPr="00055212">
        <w:rPr>
          <w:rFonts w:ascii="Tahoma" w:hAnsi="Tahoma" w:cs="Tahoma"/>
        </w:rPr>
        <w:tab/>
      </w:r>
      <w:r w:rsidRPr="00055212">
        <w:rPr>
          <w:rFonts w:ascii="Tahoma" w:hAnsi="Tahoma" w:cs="Tahoma"/>
        </w:rPr>
        <w:tab/>
      </w:r>
      <w:r w:rsidRPr="00055212">
        <w:rPr>
          <w:rFonts w:ascii="Tahoma" w:hAnsi="Tahoma" w:cs="Tahoma"/>
        </w:rPr>
        <w:tab/>
      </w:r>
      <w:r w:rsidRPr="00055212">
        <w:rPr>
          <w:rFonts w:ascii="Tahoma" w:hAnsi="Tahoma" w:cs="Tahoma"/>
        </w:rPr>
        <w:tab/>
      </w:r>
      <w:r w:rsidRPr="00055212">
        <w:rPr>
          <w:rFonts w:ascii="Tahoma" w:hAnsi="Tahoma" w:cs="Tahoma"/>
        </w:rPr>
        <w:tab/>
        <w:t xml:space="preserve"> </w:t>
      </w:r>
    </w:p>
    <w:p w:rsidR="005125A4" w:rsidRPr="00055212" w:rsidRDefault="005125A4" w:rsidP="005125A4">
      <w:pPr>
        <w:tabs>
          <w:tab w:val="left" w:pos="1440"/>
        </w:tabs>
        <w:spacing w:line="360" w:lineRule="auto"/>
        <w:ind w:right="900"/>
        <w:rPr>
          <w:rFonts w:ascii="Tahoma" w:hAnsi="Tahoma" w:cs="Tahoma"/>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F400D">
        <w:rPr>
          <w:rFonts w:ascii="Tahoma" w:hAnsi="Tahoma" w:cs="Tahoma"/>
        </w:rPr>
        <w:t>_______</w:t>
      </w:r>
    </w:p>
    <w:p w:rsidR="005125A4" w:rsidRPr="00055212" w:rsidRDefault="005125A4" w:rsidP="005125A4">
      <w:pPr>
        <w:spacing w:line="360" w:lineRule="auto"/>
        <w:ind w:left="-90"/>
        <w:jc w:val="both"/>
        <w:rPr>
          <w:rFonts w:ascii="Tahoma" w:hAnsi="Tahoma" w:cs="Tahoma"/>
          <w:b/>
          <w:u w:val="single"/>
        </w:rPr>
      </w:pPr>
    </w:p>
    <w:p w:rsidR="005125A4" w:rsidRPr="00055212" w:rsidRDefault="005125A4" w:rsidP="005125A4">
      <w:pPr>
        <w:spacing w:line="360" w:lineRule="auto"/>
        <w:ind w:left="-90"/>
        <w:jc w:val="both"/>
        <w:rPr>
          <w:rFonts w:ascii="Tahoma" w:hAnsi="Tahoma" w:cs="Tahoma"/>
          <w:b/>
          <w:u w:val="single"/>
        </w:rPr>
      </w:pPr>
      <w:r w:rsidRPr="00055212">
        <w:rPr>
          <w:rFonts w:ascii="Tahoma" w:hAnsi="Tahoma" w:cs="Tahoma"/>
          <w:b/>
          <w:u w:val="single"/>
        </w:rPr>
        <w:t>Standard 1.4</w:t>
      </w:r>
      <w:r w:rsidR="00194C3C">
        <w:rPr>
          <w:rFonts w:ascii="Tahoma" w:hAnsi="Tahoma" w:cs="Tahoma"/>
          <w:b/>
          <w:u w:val="single"/>
        </w:rPr>
        <w:t>:</w:t>
      </w:r>
    </w:p>
    <w:p w:rsidR="008F400D" w:rsidRPr="008F400D" w:rsidRDefault="008F400D" w:rsidP="008F400D">
      <w:pPr>
        <w:spacing w:line="360" w:lineRule="auto"/>
        <w:ind w:left="-142"/>
        <w:jc w:val="both"/>
        <w:rPr>
          <w:rFonts w:ascii="Tahoma" w:hAnsi="Tahoma" w:cs="Tahoma"/>
        </w:rPr>
      </w:pPr>
      <w:r w:rsidRPr="008F400D">
        <w:rPr>
          <w:rFonts w:ascii="Tahoma" w:hAnsi="Tahoma" w:cs="Tahoma"/>
        </w:rPr>
        <w:t>Where applicable, capitation agreements entered into comply with Regulation 15F.</w:t>
      </w:r>
    </w:p>
    <w:p w:rsidR="005125A4" w:rsidRPr="00055212" w:rsidRDefault="005125A4" w:rsidP="005125A4">
      <w:pPr>
        <w:spacing w:line="360" w:lineRule="auto"/>
        <w:ind w:left="-90"/>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1.4.1</w:t>
            </w:r>
          </w:p>
        </w:tc>
        <w:tc>
          <w:tcPr>
            <w:tcW w:w="6840" w:type="dxa"/>
          </w:tcPr>
          <w:p w:rsidR="005125A4" w:rsidRPr="00055212" w:rsidRDefault="008F400D" w:rsidP="008F400D">
            <w:pPr>
              <w:spacing w:line="360" w:lineRule="auto"/>
              <w:jc w:val="both"/>
              <w:rPr>
                <w:rFonts w:ascii="Tahoma" w:hAnsi="Tahoma" w:cs="Tahoma"/>
              </w:rPr>
            </w:pPr>
            <w:r w:rsidRPr="00483AF1">
              <w:rPr>
                <w:rFonts w:ascii="Tahoma" w:hAnsi="Tahoma" w:cs="Tahoma"/>
              </w:rPr>
              <w:t xml:space="preserve">The agreement constitutes a bona fide transfer of risk from the medical scheme to the managed care </w:t>
            </w:r>
            <w:proofErr w:type="spellStart"/>
            <w:r w:rsidRPr="00483AF1">
              <w:rPr>
                <w:rFonts w:ascii="Tahoma" w:hAnsi="Tahoma" w:cs="Tahoma"/>
              </w:rPr>
              <w:t>organisation</w:t>
            </w:r>
            <w:proofErr w:type="spellEnd"/>
            <w:r w:rsidRPr="00483AF1">
              <w:rPr>
                <w:rFonts w:ascii="Tahoma" w:hAnsi="Tahoma" w:cs="Tahoma"/>
              </w:rPr>
              <w:t xml:space="preserve">. </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1.4.2</w:t>
            </w:r>
          </w:p>
        </w:tc>
        <w:tc>
          <w:tcPr>
            <w:tcW w:w="6840" w:type="dxa"/>
          </w:tcPr>
          <w:p w:rsidR="005125A4" w:rsidRPr="00055212" w:rsidRDefault="008F400D" w:rsidP="008F400D">
            <w:pPr>
              <w:spacing w:line="360" w:lineRule="auto"/>
              <w:jc w:val="both"/>
              <w:rPr>
                <w:rFonts w:ascii="Tahoma" w:hAnsi="Tahoma" w:cs="Tahoma"/>
              </w:rPr>
            </w:pPr>
            <w:r w:rsidRPr="00483AF1">
              <w:rPr>
                <w:rFonts w:ascii="Tahoma" w:hAnsi="Tahoma" w:cs="Tahoma"/>
              </w:rPr>
              <w:t>The agreement provides for a c</w:t>
            </w:r>
            <w:r>
              <w:rPr>
                <w:rFonts w:ascii="Tahoma" w:hAnsi="Tahoma" w:cs="Tahoma"/>
              </w:rPr>
              <w:t>apitation based payment which is</w:t>
            </w:r>
            <w:r w:rsidRPr="00483AF1">
              <w:rPr>
                <w:rFonts w:ascii="Tahoma" w:hAnsi="Tahoma" w:cs="Tahoma"/>
              </w:rPr>
              <w:t xml:space="preserve"> reasonably commensurate with the extent of the risk transferred.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480" w:lineRule="auto"/>
        <w:rPr>
          <w:rFonts w:ascii="Tahoma" w:hAnsi="Tahoma" w:cs="Tahoma"/>
          <w:b/>
          <w:u w:val="single"/>
        </w:rPr>
      </w:pPr>
    </w:p>
    <w:p w:rsidR="005125A4" w:rsidRPr="00055212" w:rsidRDefault="005125A4" w:rsidP="005125A4">
      <w:pPr>
        <w:spacing w:line="480" w:lineRule="auto"/>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F400D">
        <w:rPr>
          <w:rFonts w:ascii="Tahoma" w:hAnsi="Tahoma" w:cs="Tahoma"/>
        </w:rPr>
        <w:t>________________________</w:t>
      </w:r>
    </w:p>
    <w:p w:rsidR="005125A4" w:rsidRPr="00055212" w:rsidRDefault="005125A4" w:rsidP="005125A4">
      <w:pPr>
        <w:spacing w:line="360" w:lineRule="auto"/>
        <w:ind w:left="-90"/>
        <w:jc w:val="both"/>
        <w:rPr>
          <w:rFonts w:ascii="Tahoma" w:hAnsi="Tahoma" w:cs="Tahoma"/>
          <w:b/>
          <w:u w:val="single"/>
        </w:rPr>
      </w:pPr>
    </w:p>
    <w:p w:rsidR="005125A4" w:rsidRPr="00055212" w:rsidRDefault="005125A4" w:rsidP="005125A4">
      <w:pPr>
        <w:spacing w:line="360" w:lineRule="auto"/>
        <w:ind w:left="-90"/>
        <w:jc w:val="both"/>
        <w:rPr>
          <w:rFonts w:ascii="Tahoma" w:hAnsi="Tahoma" w:cs="Tahoma"/>
        </w:rPr>
      </w:pPr>
      <w:r w:rsidRPr="00055212">
        <w:rPr>
          <w:rFonts w:ascii="Tahoma" w:hAnsi="Tahoma" w:cs="Tahoma"/>
          <w:b/>
          <w:u w:val="single"/>
        </w:rPr>
        <w:t>Standard 1.5</w:t>
      </w:r>
      <w:r w:rsidR="00194C3C">
        <w:rPr>
          <w:rFonts w:ascii="Tahoma" w:hAnsi="Tahoma" w:cs="Tahoma"/>
          <w:b/>
          <w:u w:val="single"/>
        </w:rPr>
        <w:t>:</w:t>
      </w:r>
      <w:r w:rsidRPr="00055212">
        <w:rPr>
          <w:rFonts w:ascii="Tahoma" w:hAnsi="Tahoma" w:cs="Tahoma"/>
          <w:b/>
          <w:u w:val="single"/>
        </w:rPr>
        <w:t xml:space="preserve">  </w:t>
      </w:r>
    </w:p>
    <w:p w:rsidR="008F400D" w:rsidRPr="008F400D" w:rsidRDefault="008F400D" w:rsidP="00194C3C">
      <w:pPr>
        <w:spacing w:line="360" w:lineRule="auto"/>
        <w:ind w:left="-142"/>
        <w:jc w:val="both"/>
        <w:rPr>
          <w:rFonts w:ascii="Tahoma" w:hAnsi="Tahoma" w:cs="Tahoma"/>
        </w:rPr>
      </w:pPr>
      <w:r w:rsidRPr="008F400D">
        <w:rPr>
          <w:rFonts w:ascii="Tahoma" w:hAnsi="Tahoma" w:cs="Tahoma"/>
        </w:rPr>
        <w:t xml:space="preserve">The </w:t>
      </w:r>
      <w:proofErr w:type="spellStart"/>
      <w:r w:rsidRPr="008F400D">
        <w:rPr>
          <w:rFonts w:ascii="Tahoma" w:hAnsi="Tahoma" w:cs="Tahoma"/>
        </w:rPr>
        <w:t>organisation</w:t>
      </w:r>
      <w:proofErr w:type="spellEnd"/>
      <w:r w:rsidRPr="008F400D">
        <w:rPr>
          <w:rFonts w:ascii="Tahoma" w:hAnsi="Tahoma" w:cs="Tahoma"/>
        </w:rPr>
        <w:t xml:space="preserve"> has in place policies and procedures to ensure that health care providers, beneficiaries of the relevant medical schemes and any other interested parties have reasonable access (on demand) to relevant information.</w:t>
      </w:r>
    </w:p>
    <w:p w:rsidR="005125A4" w:rsidRPr="00055212" w:rsidRDefault="005125A4" w:rsidP="005125A4">
      <w:pPr>
        <w:spacing w:line="360" w:lineRule="auto"/>
        <w:ind w:left="-90"/>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1.5.1</w:t>
            </w:r>
          </w:p>
        </w:tc>
        <w:tc>
          <w:tcPr>
            <w:tcW w:w="6840" w:type="dxa"/>
          </w:tcPr>
          <w:p w:rsidR="005125A4" w:rsidRPr="00055212" w:rsidRDefault="00C3190D" w:rsidP="00C3190D">
            <w:pPr>
              <w:spacing w:line="360" w:lineRule="auto"/>
              <w:jc w:val="both"/>
              <w:rPr>
                <w:rFonts w:ascii="Tahoma" w:hAnsi="Tahoma" w:cs="Tahoma"/>
              </w:rPr>
            </w:pPr>
            <w:r w:rsidRPr="00C3190D">
              <w:rPr>
                <w:rFonts w:ascii="Tahoma" w:hAnsi="Tahoma" w:cs="Tahoma"/>
              </w:rPr>
              <w:t xml:space="preserve">Policies and procedures include a clear and comprehensive description of the managed health care </w:t>
            </w:r>
            <w:proofErr w:type="spellStart"/>
            <w:r w:rsidRPr="00C3190D">
              <w:rPr>
                <w:rFonts w:ascii="Tahoma" w:hAnsi="Tahoma" w:cs="Tahoma"/>
              </w:rPr>
              <w:t>programmes</w:t>
            </w:r>
            <w:proofErr w:type="spellEnd"/>
            <w:r w:rsidRPr="00C3190D">
              <w:rPr>
                <w:rFonts w:ascii="Tahoma" w:hAnsi="Tahoma" w:cs="Tahoma"/>
              </w:rPr>
              <w:t xml:space="preserve"> and procedures in compliance with Regulation </w:t>
            </w:r>
            <w:proofErr w:type="gramStart"/>
            <w:r w:rsidRPr="00C3190D">
              <w:rPr>
                <w:rFonts w:ascii="Tahoma" w:hAnsi="Tahoma" w:cs="Tahoma"/>
              </w:rPr>
              <w:t>15D(</w:t>
            </w:r>
            <w:proofErr w:type="gramEnd"/>
            <w:r w:rsidRPr="00C3190D">
              <w:rPr>
                <w:rFonts w:ascii="Tahoma" w:hAnsi="Tahoma" w:cs="Tahoma"/>
              </w:rPr>
              <w:t>e).</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1.5.2</w:t>
            </w:r>
          </w:p>
        </w:tc>
        <w:tc>
          <w:tcPr>
            <w:tcW w:w="6840" w:type="dxa"/>
          </w:tcPr>
          <w:p w:rsidR="005125A4" w:rsidRPr="00055212" w:rsidRDefault="00DF01C3" w:rsidP="00C3190D">
            <w:pPr>
              <w:spacing w:line="360" w:lineRule="auto"/>
              <w:jc w:val="both"/>
              <w:rPr>
                <w:rFonts w:ascii="Tahoma" w:hAnsi="Tahoma" w:cs="Tahoma"/>
              </w:rPr>
            </w:pPr>
            <w:r w:rsidRPr="00DF01C3">
              <w:rPr>
                <w:rFonts w:ascii="Tahoma" w:hAnsi="Tahoma" w:cs="Tahoma"/>
              </w:rPr>
              <w:t xml:space="preserve">Policies and procedures include the procedures and timeframes within which to appeal against </w:t>
            </w:r>
            <w:proofErr w:type="spellStart"/>
            <w:r w:rsidRPr="00DF01C3">
              <w:rPr>
                <w:rFonts w:ascii="Tahoma" w:hAnsi="Tahoma" w:cs="Tahoma"/>
              </w:rPr>
              <w:t>utilisation</w:t>
            </w:r>
            <w:proofErr w:type="spellEnd"/>
            <w:r w:rsidRPr="00DF01C3">
              <w:rPr>
                <w:rFonts w:ascii="Tahoma" w:hAnsi="Tahoma" w:cs="Tahoma"/>
              </w:rPr>
              <w:t xml:space="preserve"> review decisions adversely affecting the rights or entitlements of beneficiaries in compliance with Regulation 15D(e).</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C3190D">
        <w:trPr>
          <w:trHeight w:val="599"/>
        </w:trPr>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1.5.3</w:t>
            </w:r>
          </w:p>
        </w:tc>
        <w:tc>
          <w:tcPr>
            <w:tcW w:w="6840" w:type="dxa"/>
          </w:tcPr>
          <w:p w:rsidR="005125A4" w:rsidRPr="00055212" w:rsidRDefault="00DF01C3" w:rsidP="00C3190D">
            <w:pPr>
              <w:spacing w:line="360" w:lineRule="auto"/>
              <w:jc w:val="both"/>
              <w:rPr>
                <w:rFonts w:ascii="Tahoma" w:hAnsi="Tahoma" w:cs="Tahoma"/>
              </w:rPr>
            </w:pPr>
            <w:r w:rsidRPr="00C3190D">
              <w:rPr>
                <w:rFonts w:ascii="Tahoma" w:hAnsi="Tahoma" w:cs="Tahoma"/>
              </w:rPr>
              <w:t xml:space="preserve">Policies and procedures include any limitations on rights or entitlements of beneficiaries including but not limited to restrictions on coverage of disease states, protocol </w:t>
            </w:r>
            <w:r w:rsidRPr="00C3190D">
              <w:rPr>
                <w:rFonts w:ascii="Tahoma" w:hAnsi="Tahoma" w:cs="Tahoma"/>
              </w:rPr>
              <w:lastRenderedPageBreak/>
              <w:t>requirements and formulary inclusions or exclusions.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lastRenderedPageBreak/>
              <w:fldChar w:fldCharType="begin">
                <w:ffData>
                  <w:name w:val="Check2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5125A4" w:rsidRPr="00055212" w:rsidRDefault="005125A4" w:rsidP="005125A4">
            <w:pPr>
              <w:spacing w:line="360" w:lineRule="auto"/>
              <w:jc w:val="center"/>
              <w:rPr>
                <w:rFonts w:ascii="Tahoma" w:hAnsi="Tahoma" w:cs="Tahoma"/>
              </w:rPr>
            </w:pPr>
          </w:p>
          <w:p w:rsidR="005125A4" w:rsidRPr="00055212" w:rsidRDefault="005125A4" w:rsidP="005125A4">
            <w:pPr>
              <w:spacing w:line="360" w:lineRule="auto"/>
              <w:jc w:val="center"/>
              <w:rPr>
                <w:rFonts w:ascii="Tahoma" w:hAnsi="Tahoma" w:cs="Tahoma"/>
              </w:rPr>
            </w:pP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5125A4" w:rsidRPr="00055212" w:rsidRDefault="005125A4" w:rsidP="005125A4">
            <w:pPr>
              <w:spacing w:line="360" w:lineRule="auto"/>
              <w:jc w:val="center"/>
              <w:rPr>
                <w:rFonts w:ascii="Tahoma" w:hAnsi="Tahoma" w:cs="Tahoma"/>
              </w:rPr>
            </w:pPr>
          </w:p>
          <w:p w:rsidR="005125A4" w:rsidRPr="00055212" w:rsidRDefault="005125A4" w:rsidP="005125A4">
            <w:pPr>
              <w:spacing w:line="360" w:lineRule="auto"/>
              <w:jc w:val="center"/>
              <w:rPr>
                <w:rFonts w:ascii="Tahoma" w:hAnsi="Tahoma" w:cs="Tahoma"/>
              </w:rPr>
            </w:pP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5125A4" w:rsidRPr="00055212" w:rsidRDefault="005125A4" w:rsidP="005125A4">
            <w:pPr>
              <w:spacing w:line="360" w:lineRule="auto"/>
              <w:jc w:val="center"/>
              <w:rPr>
                <w:rFonts w:ascii="Tahoma" w:hAnsi="Tahoma" w:cs="Tahoma"/>
              </w:rPr>
            </w:pPr>
          </w:p>
          <w:p w:rsidR="005125A4" w:rsidRPr="00055212" w:rsidRDefault="005125A4" w:rsidP="005125A4">
            <w:pPr>
              <w:spacing w:line="360" w:lineRule="auto"/>
              <w:jc w:val="center"/>
              <w:rPr>
                <w:rFonts w:ascii="Tahoma" w:hAnsi="Tahoma" w:cs="Tahoma"/>
              </w:rPr>
            </w:pP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lastRenderedPageBreak/>
              <w:t>1.5.4</w:t>
            </w:r>
          </w:p>
        </w:tc>
        <w:tc>
          <w:tcPr>
            <w:tcW w:w="6840" w:type="dxa"/>
          </w:tcPr>
          <w:p w:rsidR="005125A4" w:rsidRPr="00055212" w:rsidRDefault="00C3190D" w:rsidP="00C3190D">
            <w:pPr>
              <w:spacing w:line="360" w:lineRule="auto"/>
              <w:jc w:val="both"/>
              <w:rPr>
                <w:rFonts w:ascii="Tahoma" w:hAnsi="Tahoma" w:cs="Tahoma"/>
              </w:rPr>
            </w:pPr>
            <w:r w:rsidRPr="00C3190D">
              <w:rPr>
                <w:rFonts w:ascii="Tahoma" w:hAnsi="Tahoma" w:cs="Tahoma"/>
              </w:rPr>
              <w:t xml:space="preserve">Policies and procedures include details of designated service providers and/or preferred providers where applicable. </w:t>
            </w:r>
          </w:p>
        </w:tc>
        <w:tc>
          <w:tcPr>
            <w:tcW w:w="990" w:type="dxa"/>
            <w:vAlign w:val="center"/>
          </w:tcPr>
          <w:p w:rsidR="005125A4" w:rsidRPr="00055212" w:rsidRDefault="005125A4" w:rsidP="005125A4">
            <w:pPr>
              <w:rPr>
                <w:rFonts w:ascii="Tahoma" w:hAnsi="Tahoma" w:cs="Tahoma"/>
              </w:rPr>
            </w:pPr>
            <w:r w:rsidRPr="00055212">
              <w:rPr>
                <w:rFonts w:ascii="Tahoma" w:hAnsi="Tahoma" w:cs="Tahoma"/>
              </w:rPr>
              <w:t xml:space="preserve">     </w:t>
            </w:r>
            <w:r w:rsidR="00AD7B8C" w:rsidRPr="00055212">
              <w:rPr>
                <w:rFonts w:ascii="Tahoma" w:hAnsi="Tahoma" w:cs="Tahoma"/>
              </w:rPr>
              <w:fldChar w:fldCharType="begin">
                <w:ffData>
                  <w:name w:val="Check28"/>
                  <w:enabled/>
                  <w:calcOnExit w:val="0"/>
                  <w:checkBox>
                    <w:sizeAuto/>
                    <w:default w:val="0"/>
                  </w:checkBox>
                </w:ffData>
              </w:fldChar>
            </w:r>
            <w:r w:rsidRPr="00055212">
              <w:rPr>
                <w:rFonts w:ascii="Tahoma" w:hAnsi="Tahoma" w:cs="Tahoma"/>
              </w:rPr>
              <w:instrText xml:space="preserve"> FORMCHECKBOX </w:instrText>
            </w:r>
            <w:r w:rsidR="00AD7B8C">
              <w:rPr>
                <w:rFonts w:ascii="Tahoma" w:hAnsi="Tahoma" w:cs="Tahoma"/>
              </w:rPr>
            </w:r>
            <w:r w:rsidR="00AD7B8C">
              <w:rPr>
                <w:rFonts w:ascii="Tahoma" w:hAnsi="Tahoma" w:cs="Tahoma"/>
              </w:rPr>
              <w:fldChar w:fldCharType="separate"/>
            </w:r>
            <w:r w:rsidR="00AD7B8C" w:rsidRPr="00055212">
              <w:rPr>
                <w:rFonts w:ascii="Tahoma" w:hAnsi="Tahoma" w:cs="Tahoma"/>
              </w:rPr>
              <w:fldChar w:fldCharType="end"/>
            </w:r>
          </w:p>
          <w:p w:rsidR="005125A4" w:rsidRPr="00055212" w:rsidRDefault="005125A4" w:rsidP="005125A4">
            <w:pPr>
              <w:rPr>
                <w:rFonts w:ascii="Tahoma" w:hAnsi="Tahoma" w:cs="Tahoma"/>
              </w:rPr>
            </w:pPr>
          </w:p>
          <w:p w:rsidR="005125A4" w:rsidRPr="00055212" w:rsidRDefault="005125A4" w:rsidP="005125A4">
            <w:pPr>
              <w:rPr>
                <w:rFonts w:ascii="Tahoma" w:hAnsi="Tahoma" w:cs="Tahoma"/>
              </w:rPr>
            </w:pP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5125A4" w:rsidRPr="00055212" w:rsidRDefault="005125A4" w:rsidP="005125A4">
            <w:pPr>
              <w:spacing w:line="360" w:lineRule="auto"/>
              <w:jc w:val="center"/>
              <w:rPr>
                <w:rFonts w:ascii="Tahoma" w:hAnsi="Tahoma" w:cs="Tahoma"/>
              </w:rPr>
            </w:pP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5125A4" w:rsidRPr="00055212" w:rsidRDefault="005125A4" w:rsidP="005125A4">
            <w:pPr>
              <w:spacing w:line="360" w:lineRule="auto"/>
              <w:jc w:val="center"/>
              <w:rPr>
                <w:rFonts w:ascii="Tahoma" w:hAnsi="Tahoma" w:cs="Tahoma"/>
              </w:rPr>
            </w:pPr>
          </w:p>
        </w:tc>
      </w:tr>
    </w:tbl>
    <w:p w:rsidR="005125A4" w:rsidRPr="00055212" w:rsidRDefault="005125A4" w:rsidP="005125A4">
      <w:pPr>
        <w:spacing w:line="480" w:lineRule="auto"/>
        <w:ind w:right="900"/>
        <w:rPr>
          <w:rFonts w:ascii="Tahoma" w:hAnsi="Tahoma" w:cs="Tahoma"/>
        </w:rPr>
      </w:pPr>
    </w:p>
    <w:p w:rsidR="005125A4" w:rsidRPr="00055212" w:rsidRDefault="005125A4" w:rsidP="005125A4">
      <w:pPr>
        <w:spacing w:line="480" w:lineRule="auto"/>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36E37">
        <w:rPr>
          <w:rFonts w:ascii="Tahoma" w:hAnsi="Tahoma" w:cs="Tahoma"/>
        </w:rPr>
        <w:t>________________________</w:t>
      </w:r>
    </w:p>
    <w:p w:rsidR="00A36E37" w:rsidRPr="00055212" w:rsidRDefault="00A36E37" w:rsidP="00A36E37">
      <w:pPr>
        <w:spacing w:line="360" w:lineRule="auto"/>
        <w:ind w:left="-90"/>
        <w:jc w:val="both"/>
        <w:rPr>
          <w:rFonts w:ascii="Tahoma" w:hAnsi="Tahoma" w:cs="Tahoma"/>
        </w:rPr>
      </w:pPr>
      <w:r>
        <w:rPr>
          <w:rFonts w:ascii="Tahoma" w:hAnsi="Tahoma" w:cs="Tahoma"/>
          <w:b/>
          <w:u w:val="single"/>
        </w:rPr>
        <w:t>Standard 1.6</w:t>
      </w:r>
      <w:r w:rsidR="00194C3C">
        <w:rPr>
          <w:rFonts w:ascii="Tahoma" w:hAnsi="Tahoma" w:cs="Tahoma"/>
          <w:b/>
          <w:u w:val="single"/>
        </w:rPr>
        <w:t>:</w:t>
      </w:r>
      <w:r w:rsidRPr="00055212">
        <w:rPr>
          <w:rFonts w:ascii="Tahoma" w:hAnsi="Tahoma" w:cs="Tahoma"/>
          <w:b/>
          <w:u w:val="single"/>
        </w:rPr>
        <w:t xml:space="preserve">  </w:t>
      </w:r>
    </w:p>
    <w:p w:rsidR="00A36E37" w:rsidRPr="00A36E37" w:rsidRDefault="00A36E37" w:rsidP="00194C3C">
      <w:pPr>
        <w:spacing w:line="360" w:lineRule="auto"/>
        <w:ind w:left="-142"/>
        <w:jc w:val="both"/>
        <w:rPr>
          <w:rFonts w:ascii="Tahoma" w:hAnsi="Tahoma" w:cs="Tahoma"/>
          <w:lang w:val="en-GB"/>
        </w:rPr>
      </w:pPr>
      <w:r w:rsidRPr="00A36E37">
        <w:rPr>
          <w:rFonts w:ascii="Tahoma" w:hAnsi="Tahoma" w:cs="Tahoma"/>
          <w:lang w:val="en-GB"/>
        </w:rPr>
        <w:t>Managed care policies and procedures.</w:t>
      </w:r>
    </w:p>
    <w:p w:rsidR="00A36E37" w:rsidRPr="00055212" w:rsidRDefault="00A36E37" w:rsidP="00A36E37">
      <w:pPr>
        <w:spacing w:line="360" w:lineRule="auto"/>
        <w:ind w:left="-90"/>
        <w:jc w:val="both"/>
        <w:rPr>
          <w:rFonts w:ascii="Tahoma" w:hAnsi="Tahoma" w:cs="Tahoma"/>
        </w:rPr>
      </w:pPr>
    </w:p>
    <w:tbl>
      <w:tblPr>
        <w:tblStyle w:val="TableGrid"/>
        <w:tblW w:w="0" w:type="auto"/>
        <w:tblLook w:val="00BF"/>
      </w:tblPr>
      <w:tblGrid>
        <w:gridCol w:w="1008"/>
        <w:gridCol w:w="6840"/>
        <w:gridCol w:w="990"/>
        <w:gridCol w:w="900"/>
        <w:gridCol w:w="738"/>
      </w:tblGrid>
      <w:tr w:rsidR="00A36E37" w:rsidRPr="00055212" w:rsidTr="00604BB6">
        <w:tc>
          <w:tcPr>
            <w:tcW w:w="1008" w:type="dxa"/>
          </w:tcPr>
          <w:p w:rsidR="00A36E37" w:rsidRPr="00055212" w:rsidRDefault="00A36E37" w:rsidP="00604BB6">
            <w:pPr>
              <w:spacing w:line="360" w:lineRule="auto"/>
              <w:jc w:val="both"/>
              <w:rPr>
                <w:rFonts w:ascii="Tahoma" w:hAnsi="Tahoma" w:cs="Tahoma"/>
              </w:rPr>
            </w:pPr>
            <w:r w:rsidRPr="00055212">
              <w:rPr>
                <w:rFonts w:ascii="Tahoma" w:hAnsi="Tahoma" w:cs="Tahoma"/>
              </w:rPr>
              <w:t>Nr</w:t>
            </w:r>
          </w:p>
        </w:tc>
        <w:tc>
          <w:tcPr>
            <w:tcW w:w="6840" w:type="dxa"/>
          </w:tcPr>
          <w:p w:rsidR="00A36E37" w:rsidRPr="00055212" w:rsidRDefault="00106E18" w:rsidP="00604BB6">
            <w:pPr>
              <w:spacing w:line="360" w:lineRule="auto"/>
              <w:jc w:val="both"/>
              <w:rPr>
                <w:rFonts w:ascii="Tahoma" w:hAnsi="Tahoma" w:cs="Tahoma"/>
              </w:rPr>
            </w:pPr>
            <w:r>
              <w:rPr>
                <w:rFonts w:ascii="Tahoma" w:hAnsi="Tahoma" w:cs="Tahoma"/>
              </w:rPr>
              <w:t xml:space="preserve"> Standard description (Version 4)</w:t>
            </w:r>
          </w:p>
        </w:tc>
        <w:tc>
          <w:tcPr>
            <w:tcW w:w="990" w:type="dxa"/>
          </w:tcPr>
          <w:p w:rsidR="00A36E37" w:rsidRPr="00055212" w:rsidRDefault="00A36E37" w:rsidP="00604BB6">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A36E37" w:rsidRPr="00055212" w:rsidRDefault="00A36E37" w:rsidP="00604BB6">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A36E37" w:rsidRPr="00055212" w:rsidRDefault="00A36E37" w:rsidP="00604BB6">
            <w:pPr>
              <w:spacing w:line="360" w:lineRule="auto"/>
              <w:jc w:val="center"/>
              <w:rPr>
                <w:rFonts w:ascii="Tahoma" w:hAnsi="Tahoma" w:cs="Tahoma"/>
                <w:sz w:val="18"/>
                <w:szCs w:val="18"/>
              </w:rPr>
            </w:pPr>
            <w:r w:rsidRPr="00055212">
              <w:rPr>
                <w:rFonts w:ascii="Tahoma" w:hAnsi="Tahoma" w:cs="Tahoma"/>
                <w:sz w:val="18"/>
                <w:szCs w:val="18"/>
              </w:rPr>
              <w:t>N/a</w:t>
            </w:r>
          </w:p>
        </w:tc>
      </w:tr>
      <w:tr w:rsidR="00A36E37" w:rsidRPr="00055212" w:rsidTr="00604BB6">
        <w:tc>
          <w:tcPr>
            <w:tcW w:w="1008" w:type="dxa"/>
          </w:tcPr>
          <w:p w:rsidR="00A36E37" w:rsidRPr="00055212" w:rsidRDefault="00A36E37" w:rsidP="00604BB6">
            <w:pPr>
              <w:spacing w:line="360" w:lineRule="auto"/>
              <w:jc w:val="both"/>
              <w:rPr>
                <w:rFonts w:ascii="Tahoma" w:hAnsi="Tahoma" w:cs="Tahoma"/>
              </w:rPr>
            </w:pPr>
            <w:r>
              <w:rPr>
                <w:rFonts w:ascii="Tahoma" w:hAnsi="Tahoma" w:cs="Tahoma"/>
              </w:rPr>
              <w:t>1.6</w:t>
            </w:r>
            <w:r w:rsidRPr="00055212">
              <w:rPr>
                <w:rFonts w:ascii="Tahoma" w:hAnsi="Tahoma" w:cs="Tahoma"/>
              </w:rPr>
              <w:t>.1</w:t>
            </w:r>
          </w:p>
        </w:tc>
        <w:tc>
          <w:tcPr>
            <w:tcW w:w="6840" w:type="dxa"/>
          </w:tcPr>
          <w:p w:rsidR="00A36E37" w:rsidRPr="00055212" w:rsidRDefault="00A36E37" w:rsidP="00A36E37">
            <w:pPr>
              <w:spacing w:line="360" w:lineRule="auto"/>
              <w:jc w:val="both"/>
              <w:rPr>
                <w:rFonts w:ascii="Tahoma" w:hAnsi="Tahoma" w:cs="Tahoma"/>
              </w:rPr>
            </w:pPr>
            <w:r w:rsidRPr="00A36E37">
              <w:rPr>
                <w:rFonts w:ascii="Tahoma" w:hAnsi="Tahoma" w:cs="Tahoma"/>
              </w:rPr>
              <w:t>Policies and procedures describe the manner of periodical assessment of managed care activities and reports to client schemes.</w:t>
            </w:r>
          </w:p>
        </w:tc>
        <w:tc>
          <w:tcPr>
            <w:tcW w:w="99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A36E37" w:rsidRPr="00055212" w:rsidTr="00604BB6">
        <w:tc>
          <w:tcPr>
            <w:tcW w:w="1008" w:type="dxa"/>
          </w:tcPr>
          <w:p w:rsidR="00A36E37" w:rsidRPr="00055212" w:rsidRDefault="00A36E37" w:rsidP="00604BB6">
            <w:pPr>
              <w:spacing w:line="360" w:lineRule="auto"/>
              <w:jc w:val="both"/>
              <w:rPr>
                <w:rFonts w:ascii="Tahoma" w:hAnsi="Tahoma" w:cs="Tahoma"/>
              </w:rPr>
            </w:pPr>
            <w:r>
              <w:rPr>
                <w:rFonts w:ascii="Tahoma" w:hAnsi="Tahoma" w:cs="Tahoma"/>
              </w:rPr>
              <w:t>1.6</w:t>
            </w:r>
            <w:r w:rsidRPr="00055212">
              <w:rPr>
                <w:rFonts w:ascii="Tahoma" w:hAnsi="Tahoma" w:cs="Tahoma"/>
              </w:rPr>
              <w:t>.2</w:t>
            </w:r>
          </w:p>
        </w:tc>
        <w:tc>
          <w:tcPr>
            <w:tcW w:w="6840" w:type="dxa"/>
          </w:tcPr>
          <w:p w:rsidR="00A36E37" w:rsidRPr="00055212" w:rsidRDefault="00A36E37" w:rsidP="00A36E37">
            <w:pPr>
              <w:spacing w:line="360" w:lineRule="auto"/>
              <w:jc w:val="both"/>
              <w:rPr>
                <w:rFonts w:ascii="Tahoma" w:hAnsi="Tahoma" w:cs="Tahoma"/>
              </w:rPr>
            </w:pPr>
            <w:r w:rsidRPr="00A36E37">
              <w:rPr>
                <w:rFonts w:ascii="Tahoma" w:hAnsi="Tahoma" w:cs="Tahoma"/>
              </w:rPr>
              <w:t xml:space="preserve">Policies and procedures exist that specify the staff positions functionally responsible for day-to-day management of the relevant managed care </w:t>
            </w:r>
            <w:proofErr w:type="spellStart"/>
            <w:r w:rsidRPr="00A36E37">
              <w:rPr>
                <w:rFonts w:ascii="Tahoma" w:hAnsi="Tahoma" w:cs="Tahoma"/>
              </w:rPr>
              <w:t>programme</w:t>
            </w:r>
            <w:proofErr w:type="spellEnd"/>
            <w:r w:rsidRPr="00A36E37">
              <w:rPr>
                <w:rFonts w:ascii="Tahoma" w:hAnsi="Tahoma" w:cs="Tahoma"/>
              </w:rPr>
              <w:t>(s).</w:t>
            </w:r>
          </w:p>
        </w:tc>
        <w:tc>
          <w:tcPr>
            <w:tcW w:w="99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4"/>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5"/>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6"/>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A36E37" w:rsidRPr="00055212" w:rsidTr="00604BB6">
        <w:trPr>
          <w:trHeight w:val="599"/>
        </w:trPr>
        <w:tc>
          <w:tcPr>
            <w:tcW w:w="1008" w:type="dxa"/>
          </w:tcPr>
          <w:p w:rsidR="00A36E37" w:rsidRPr="00055212" w:rsidRDefault="00A36E37" w:rsidP="00604BB6">
            <w:pPr>
              <w:spacing w:line="360" w:lineRule="auto"/>
              <w:jc w:val="both"/>
              <w:rPr>
                <w:rFonts w:ascii="Tahoma" w:hAnsi="Tahoma" w:cs="Tahoma"/>
              </w:rPr>
            </w:pPr>
            <w:r>
              <w:rPr>
                <w:rFonts w:ascii="Tahoma" w:hAnsi="Tahoma" w:cs="Tahoma"/>
              </w:rPr>
              <w:t>1.6</w:t>
            </w:r>
            <w:r w:rsidRPr="00055212">
              <w:rPr>
                <w:rFonts w:ascii="Tahoma" w:hAnsi="Tahoma" w:cs="Tahoma"/>
              </w:rPr>
              <w:t>.3</w:t>
            </w:r>
          </w:p>
        </w:tc>
        <w:tc>
          <w:tcPr>
            <w:tcW w:w="6840" w:type="dxa"/>
          </w:tcPr>
          <w:p w:rsidR="00A36E37" w:rsidRPr="00055212" w:rsidRDefault="00A36E37" w:rsidP="00A36E37">
            <w:pPr>
              <w:spacing w:line="360" w:lineRule="auto"/>
              <w:jc w:val="both"/>
              <w:rPr>
                <w:rFonts w:ascii="Tahoma" w:hAnsi="Tahoma" w:cs="Tahoma"/>
              </w:rPr>
            </w:pPr>
            <w:r w:rsidRPr="00A36E37">
              <w:rPr>
                <w:rFonts w:ascii="Tahoma" w:hAnsi="Tahoma" w:cs="Tahoma"/>
              </w:rPr>
              <w:t xml:space="preserve">Policies and procedures exist that specify data collection processes and analytical methods used in assessing </w:t>
            </w:r>
            <w:proofErr w:type="spellStart"/>
            <w:r w:rsidRPr="00A36E37">
              <w:rPr>
                <w:rFonts w:ascii="Tahoma" w:hAnsi="Tahoma" w:cs="Tahoma"/>
              </w:rPr>
              <w:t>ultilisation</w:t>
            </w:r>
            <w:proofErr w:type="spellEnd"/>
            <w:r w:rsidRPr="00A36E37">
              <w:rPr>
                <w:rFonts w:ascii="Tahoma" w:hAnsi="Tahoma" w:cs="Tahoma"/>
              </w:rPr>
              <w:t xml:space="preserve"> and cost effectiveness of managed care services provided.</w:t>
            </w:r>
          </w:p>
        </w:tc>
        <w:tc>
          <w:tcPr>
            <w:tcW w:w="99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28"/>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A36E37" w:rsidRPr="00055212" w:rsidRDefault="00A36E37" w:rsidP="00604BB6">
            <w:pPr>
              <w:spacing w:line="360" w:lineRule="auto"/>
              <w:jc w:val="center"/>
              <w:rPr>
                <w:rFonts w:ascii="Tahoma" w:hAnsi="Tahoma" w:cs="Tahoma"/>
              </w:rPr>
            </w:pPr>
          </w:p>
          <w:p w:rsidR="00A36E37" w:rsidRPr="00055212" w:rsidRDefault="00A36E37" w:rsidP="00604BB6">
            <w:pPr>
              <w:spacing w:line="360" w:lineRule="auto"/>
              <w:jc w:val="center"/>
              <w:rPr>
                <w:rFonts w:ascii="Tahoma" w:hAnsi="Tahoma" w:cs="Tahoma"/>
              </w:rPr>
            </w:pPr>
          </w:p>
        </w:tc>
        <w:tc>
          <w:tcPr>
            <w:tcW w:w="90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31"/>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A36E37" w:rsidRPr="00055212" w:rsidRDefault="00A36E37" w:rsidP="00604BB6">
            <w:pPr>
              <w:spacing w:line="360" w:lineRule="auto"/>
              <w:jc w:val="center"/>
              <w:rPr>
                <w:rFonts w:ascii="Tahoma" w:hAnsi="Tahoma" w:cs="Tahoma"/>
              </w:rPr>
            </w:pPr>
          </w:p>
          <w:p w:rsidR="00A36E37" w:rsidRPr="00055212" w:rsidRDefault="00A36E37" w:rsidP="00604BB6">
            <w:pPr>
              <w:spacing w:line="360" w:lineRule="auto"/>
              <w:jc w:val="center"/>
              <w:rPr>
                <w:rFonts w:ascii="Tahoma" w:hAnsi="Tahoma" w:cs="Tahoma"/>
              </w:rPr>
            </w:pPr>
          </w:p>
        </w:tc>
        <w:tc>
          <w:tcPr>
            <w:tcW w:w="738"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34"/>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A36E37" w:rsidRPr="00055212" w:rsidRDefault="00A36E37" w:rsidP="00604BB6">
            <w:pPr>
              <w:spacing w:line="360" w:lineRule="auto"/>
              <w:jc w:val="center"/>
              <w:rPr>
                <w:rFonts w:ascii="Tahoma" w:hAnsi="Tahoma" w:cs="Tahoma"/>
              </w:rPr>
            </w:pPr>
          </w:p>
          <w:p w:rsidR="00A36E37" w:rsidRPr="00055212" w:rsidRDefault="00A36E37" w:rsidP="00604BB6">
            <w:pPr>
              <w:spacing w:line="360" w:lineRule="auto"/>
              <w:jc w:val="center"/>
              <w:rPr>
                <w:rFonts w:ascii="Tahoma" w:hAnsi="Tahoma" w:cs="Tahoma"/>
              </w:rPr>
            </w:pPr>
          </w:p>
        </w:tc>
      </w:tr>
      <w:tr w:rsidR="00A36E37" w:rsidRPr="00055212" w:rsidTr="00604BB6">
        <w:tc>
          <w:tcPr>
            <w:tcW w:w="1008" w:type="dxa"/>
          </w:tcPr>
          <w:p w:rsidR="00A36E37" w:rsidRPr="00055212" w:rsidRDefault="00A36E37" w:rsidP="00604BB6">
            <w:pPr>
              <w:spacing w:line="360" w:lineRule="auto"/>
              <w:jc w:val="both"/>
              <w:rPr>
                <w:rFonts w:ascii="Tahoma" w:hAnsi="Tahoma" w:cs="Tahoma"/>
              </w:rPr>
            </w:pPr>
            <w:r>
              <w:rPr>
                <w:rFonts w:ascii="Tahoma" w:hAnsi="Tahoma" w:cs="Tahoma"/>
              </w:rPr>
              <w:t>1.6</w:t>
            </w:r>
            <w:r w:rsidRPr="00055212">
              <w:rPr>
                <w:rFonts w:ascii="Tahoma" w:hAnsi="Tahoma" w:cs="Tahoma"/>
              </w:rPr>
              <w:t>.4</w:t>
            </w:r>
          </w:p>
        </w:tc>
        <w:tc>
          <w:tcPr>
            <w:tcW w:w="6840" w:type="dxa"/>
          </w:tcPr>
          <w:p w:rsidR="00A36E37" w:rsidRPr="00055212" w:rsidRDefault="00A36E37" w:rsidP="00A36E37">
            <w:pPr>
              <w:spacing w:line="360" w:lineRule="auto"/>
              <w:jc w:val="both"/>
              <w:rPr>
                <w:rFonts w:ascii="Tahoma" w:hAnsi="Tahoma" w:cs="Tahoma"/>
              </w:rPr>
            </w:pPr>
            <w:r w:rsidRPr="00A36E37">
              <w:rPr>
                <w:rFonts w:ascii="Tahoma" w:hAnsi="Tahoma" w:cs="Tahoma"/>
              </w:rPr>
              <w:t>Policies and procedures exist that specify how confidentiality of clinical and proprietary information is to be maintained.</w:t>
            </w:r>
          </w:p>
        </w:tc>
        <w:tc>
          <w:tcPr>
            <w:tcW w:w="990" w:type="dxa"/>
            <w:vAlign w:val="center"/>
          </w:tcPr>
          <w:p w:rsidR="00A36E37" w:rsidRPr="00055212" w:rsidRDefault="00A36E37" w:rsidP="00604BB6">
            <w:pPr>
              <w:rPr>
                <w:rFonts w:ascii="Tahoma" w:hAnsi="Tahoma" w:cs="Tahoma"/>
              </w:rPr>
            </w:pPr>
            <w:r w:rsidRPr="00055212">
              <w:rPr>
                <w:rFonts w:ascii="Tahoma" w:hAnsi="Tahoma" w:cs="Tahoma"/>
              </w:rPr>
              <w:t xml:space="preserve">     </w:t>
            </w:r>
            <w:r w:rsidR="00AD7B8C" w:rsidRPr="00055212">
              <w:rPr>
                <w:rFonts w:ascii="Tahoma" w:hAnsi="Tahoma" w:cs="Tahoma"/>
              </w:rPr>
              <w:fldChar w:fldCharType="begin">
                <w:ffData>
                  <w:name w:val="Check28"/>
                  <w:enabled/>
                  <w:calcOnExit w:val="0"/>
                  <w:checkBox>
                    <w:sizeAuto/>
                    <w:default w:val="0"/>
                  </w:checkBox>
                </w:ffData>
              </w:fldChar>
            </w:r>
            <w:r w:rsidRPr="00055212">
              <w:rPr>
                <w:rFonts w:ascii="Tahoma" w:hAnsi="Tahoma" w:cs="Tahoma"/>
              </w:rPr>
              <w:instrText xml:space="preserve"> FORMCHECKBOX </w:instrText>
            </w:r>
            <w:r w:rsidR="00AD7B8C">
              <w:rPr>
                <w:rFonts w:ascii="Tahoma" w:hAnsi="Tahoma" w:cs="Tahoma"/>
              </w:rPr>
            </w:r>
            <w:r w:rsidR="00AD7B8C">
              <w:rPr>
                <w:rFonts w:ascii="Tahoma" w:hAnsi="Tahoma" w:cs="Tahoma"/>
              </w:rPr>
              <w:fldChar w:fldCharType="separate"/>
            </w:r>
            <w:r w:rsidR="00AD7B8C" w:rsidRPr="00055212">
              <w:rPr>
                <w:rFonts w:ascii="Tahoma" w:hAnsi="Tahoma" w:cs="Tahoma"/>
              </w:rPr>
              <w:fldChar w:fldCharType="end"/>
            </w:r>
          </w:p>
          <w:p w:rsidR="00A36E37" w:rsidRPr="00055212" w:rsidRDefault="00A36E37" w:rsidP="00604BB6">
            <w:pPr>
              <w:rPr>
                <w:rFonts w:ascii="Tahoma" w:hAnsi="Tahoma" w:cs="Tahoma"/>
              </w:rPr>
            </w:pPr>
          </w:p>
          <w:p w:rsidR="00A36E37" w:rsidRPr="00055212" w:rsidRDefault="00A36E37" w:rsidP="00604BB6">
            <w:pPr>
              <w:rPr>
                <w:rFonts w:ascii="Tahoma" w:hAnsi="Tahoma" w:cs="Tahoma"/>
              </w:rPr>
            </w:pPr>
          </w:p>
        </w:tc>
        <w:tc>
          <w:tcPr>
            <w:tcW w:w="900"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31"/>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A36E37" w:rsidRPr="00055212" w:rsidRDefault="00A36E37" w:rsidP="00604BB6">
            <w:pPr>
              <w:spacing w:line="360" w:lineRule="auto"/>
              <w:jc w:val="center"/>
              <w:rPr>
                <w:rFonts w:ascii="Tahoma" w:hAnsi="Tahoma" w:cs="Tahoma"/>
              </w:rPr>
            </w:pPr>
          </w:p>
        </w:tc>
        <w:tc>
          <w:tcPr>
            <w:tcW w:w="738" w:type="dxa"/>
            <w:vAlign w:val="center"/>
          </w:tcPr>
          <w:p w:rsidR="00A36E37" w:rsidRPr="00055212" w:rsidRDefault="00AD7B8C" w:rsidP="00604BB6">
            <w:pPr>
              <w:spacing w:line="360" w:lineRule="auto"/>
              <w:jc w:val="center"/>
              <w:rPr>
                <w:rFonts w:ascii="Tahoma" w:hAnsi="Tahoma" w:cs="Tahoma"/>
              </w:rPr>
            </w:pPr>
            <w:r w:rsidRPr="00055212">
              <w:rPr>
                <w:rFonts w:ascii="Tahoma" w:hAnsi="Tahoma" w:cs="Tahoma"/>
              </w:rPr>
              <w:fldChar w:fldCharType="begin">
                <w:ffData>
                  <w:name w:val="Check34"/>
                  <w:enabled/>
                  <w:calcOnExit w:val="0"/>
                  <w:checkBox>
                    <w:sizeAuto/>
                    <w:default w:val="0"/>
                  </w:checkBox>
                </w:ffData>
              </w:fldChar>
            </w:r>
            <w:r w:rsidR="00A36E37"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p w:rsidR="00A36E37" w:rsidRPr="00055212" w:rsidRDefault="00A36E37" w:rsidP="00604BB6">
            <w:pPr>
              <w:spacing w:line="360" w:lineRule="auto"/>
              <w:jc w:val="center"/>
              <w:rPr>
                <w:rFonts w:ascii="Tahoma" w:hAnsi="Tahoma" w:cs="Tahoma"/>
              </w:rPr>
            </w:pPr>
          </w:p>
        </w:tc>
      </w:tr>
    </w:tbl>
    <w:p w:rsidR="005125A4" w:rsidRPr="00055212" w:rsidRDefault="005125A4" w:rsidP="005125A4">
      <w:pPr>
        <w:rPr>
          <w:rFonts w:ascii="Tahoma" w:hAnsi="Tahoma" w:cs="Tahoma"/>
          <w:b/>
          <w:u w:val="single"/>
        </w:rPr>
      </w:pPr>
    </w:p>
    <w:p w:rsidR="00604BB6" w:rsidRDefault="00604BB6" w:rsidP="005125A4">
      <w:pPr>
        <w:rPr>
          <w:rFonts w:ascii="Tahoma" w:hAnsi="Tahoma" w:cs="Tahoma"/>
          <w:b/>
          <w:u w:val="single"/>
        </w:rPr>
      </w:pPr>
    </w:p>
    <w:p w:rsidR="004D2FDB" w:rsidRPr="00055212" w:rsidRDefault="004D2FDB" w:rsidP="004D2FDB">
      <w:pPr>
        <w:spacing w:line="480" w:lineRule="auto"/>
        <w:rPr>
          <w:rFonts w:ascii="Tahoma" w:hAnsi="Tahoma" w:cs="Tahoma"/>
          <w:b/>
          <w:u w:val="single"/>
        </w:rPr>
      </w:pPr>
      <w:r w:rsidRPr="00055212">
        <w:rPr>
          <w:rFonts w:ascii="Tahoma" w:hAnsi="Tahoma" w:cs="Tahoma"/>
          <w:b/>
          <w:u w:val="single"/>
        </w:rPr>
        <w:t>Comments:</w:t>
      </w:r>
    </w:p>
    <w:p w:rsidR="004D2FDB" w:rsidRPr="00055212" w:rsidRDefault="004D2FDB" w:rsidP="004D2FDB">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w:t>
      </w:r>
    </w:p>
    <w:p w:rsidR="00194C3C" w:rsidRDefault="00194C3C" w:rsidP="005125A4">
      <w:pPr>
        <w:rPr>
          <w:rFonts w:ascii="Tahoma" w:hAnsi="Tahoma" w:cs="Tahoma"/>
          <w:b/>
          <w:u w:val="single"/>
        </w:rPr>
      </w:pPr>
    </w:p>
    <w:p w:rsidR="00194C3C" w:rsidRDefault="00194C3C" w:rsidP="005125A4">
      <w:pPr>
        <w:rPr>
          <w:rFonts w:ascii="Tahoma" w:hAnsi="Tahoma" w:cs="Tahoma"/>
          <w:b/>
          <w:u w:val="single"/>
        </w:rPr>
      </w:pPr>
    </w:p>
    <w:p w:rsidR="00194C3C" w:rsidRDefault="00194C3C" w:rsidP="005125A4">
      <w:pPr>
        <w:rPr>
          <w:rFonts w:ascii="Tahoma" w:hAnsi="Tahoma" w:cs="Tahoma"/>
          <w:b/>
          <w:u w:val="single"/>
        </w:rPr>
      </w:pPr>
    </w:p>
    <w:p w:rsidR="00604BB6" w:rsidRDefault="00604BB6" w:rsidP="005125A4">
      <w:pPr>
        <w:rPr>
          <w:rFonts w:ascii="Tahoma" w:hAnsi="Tahoma" w:cs="Tahoma"/>
          <w:b/>
          <w:u w:val="single"/>
        </w:rPr>
      </w:pPr>
    </w:p>
    <w:p w:rsidR="00194C3C" w:rsidRPr="00FF2045" w:rsidRDefault="00194C3C" w:rsidP="00A4035E">
      <w:pPr>
        <w:shd w:val="clear" w:color="auto" w:fill="D9D9D9" w:themeFill="background1" w:themeFillShade="D9"/>
        <w:spacing w:line="360" w:lineRule="auto"/>
        <w:ind w:left="1560" w:hanging="1560"/>
        <w:jc w:val="center"/>
        <w:rPr>
          <w:rFonts w:ascii="Tahoma" w:hAnsi="Tahoma" w:cs="Tahoma"/>
          <w:b/>
          <w:sz w:val="28"/>
          <w:szCs w:val="28"/>
        </w:rPr>
      </w:pPr>
      <w:r w:rsidRPr="00FF2045">
        <w:rPr>
          <w:rFonts w:ascii="Tahoma" w:hAnsi="Tahoma" w:cs="Tahoma"/>
          <w:b/>
          <w:sz w:val="28"/>
          <w:szCs w:val="28"/>
        </w:rPr>
        <w:t xml:space="preserve">SECTION 2 </w:t>
      </w:r>
      <w:proofErr w:type="gramStart"/>
      <w:r w:rsidRPr="00FF2045">
        <w:rPr>
          <w:rFonts w:ascii="Tahoma" w:hAnsi="Tahoma" w:cs="Tahoma"/>
          <w:b/>
          <w:sz w:val="28"/>
          <w:szCs w:val="28"/>
        </w:rPr>
        <w:t>–  ORGANISATIONAL</w:t>
      </w:r>
      <w:proofErr w:type="gramEnd"/>
      <w:r w:rsidRPr="00FF2045">
        <w:rPr>
          <w:rFonts w:ascii="Tahoma" w:hAnsi="Tahoma" w:cs="Tahoma"/>
          <w:b/>
          <w:sz w:val="28"/>
          <w:szCs w:val="28"/>
        </w:rPr>
        <w:t xml:space="preserve"> STRUCTURE </w:t>
      </w:r>
      <w:r>
        <w:rPr>
          <w:rFonts w:ascii="Tahoma" w:hAnsi="Tahoma" w:cs="Tahoma"/>
          <w:b/>
          <w:sz w:val="28"/>
          <w:szCs w:val="28"/>
        </w:rPr>
        <w:t xml:space="preserve">AND </w:t>
      </w:r>
      <w:r w:rsidRPr="00FF2045">
        <w:rPr>
          <w:rFonts w:ascii="Tahoma" w:hAnsi="Tahoma" w:cs="Tahoma"/>
          <w:b/>
          <w:sz w:val="28"/>
          <w:szCs w:val="28"/>
        </w:rPr>
        <w:t>INFORMATION MANAGEMENT</w:t>
      </w:r>
    </w:p>
    <w:p w:rsidR="00604BB6" w:rsidRDefault="00604BB6" w:rsidP="005125A4">
      <w:pPr>
        <w:rPr>
          <w:rFonts w:ascii="Tahoma" w:hAnsi="Tahoma" w:cs="Tahoma"/>
          <w:b/>
          <w:u w:val="single"/>
        </w:rPr>
      </w:pPr>
    </w:p>
    <w:p w:rsidR="00604BB6" w:rsidRDefault="00604BB6" w:rsidP="005125A4">
      <w:pPr>
        <w:rPr>
          <w:rFonts w:ascii="Tahoma" w:hAnsi="Tahoma" w:cs="Tahoma"/>
          <w:b/>
          <w:u w:val="single"/>
        </w:rPr>
      </w:pPr>
    </w:p>
    <w:p w:rsidR="00604BB6" w:rsidRDefault="00604BB6" w:rsidP="005125A4">
      <w:pPr>
        <w:rPr>
          <w:rFonts w:ascii="Tahoma" w:hAnsi="Tahoma" w:cs="Tahoma"/>
          <w:b/>
          <w:u w:val="single"/>
        </w:rPr>
      </w:pPr>
    </w:p>
    <w:p w:rsidR="000A4BC5" w:rsidRDefault="005125A4" w:rsidP="000A4BC5">
      <w:pPr>
        <w:spacing w:line="360" w:lineRule="auto"/>
        <w:jc w:val="both"/>
        <w:rPr>
          <w:rFonts w:ascii="Tahoma" w:hAnsi="Tahoma" w:cs="Tahoma"/>
          <w:b/>
          <w:u w:val="single"/>
        </w:rPr>
      </w:pPr>
      <w:r w:rsidRPr="00055212">
        <w:rPr>
          <w:rFonts w:ascii="Tahoma" w:hAnsi="Tahoma" w:cs="Tahoma"/>
          <w:b/>
          <w:u w:val="single"/>
        </w:rPr>
        <w:t>Standard 2.1</w:t>
      </w:r>
      <w:r w:rsidR="00194C3C">
        <w:rPr>
          <w:rFonts w:ascii="Tahoma" w:hAnsi="Tahoma" w:cs="Tahoma"/>
          <w:b/>
          <w:u w:val="single"/>
        </w:rPr>
        <w:t>:</w:t>
      </w:r>
    </w:p>
    <w:p w:rsidR="000A4BC5" w:rsidRPr="000A4BC5" w:rsidRDefault="000A4BC5" w:rsidP="000A4BC5">
      <w:pPr>
        <w:spacing w:line="360" w:lineRule="auto"/>
        <w:jc w:val="both"/>
        <w:rPr>
          <w:rFonts w:ascii="Tahoma" w:hAnsi="Tahoma" w:cs="Tahoma"/>
        </w:rPr>
      </w:pPr>
      <w:proofErr w:type="spellStart"/>
      <w:r w:rsidRPr="000A4BC5">
        <w:rPr>
          <w:rFonts w:ascii="Tahoma" w:hAnsi="Tahoma" w:cs="Tahoma"/>
        </w:rPr>
        <w:t>Organisational</w:t>
      </w:r>
      <w:proofErr w:type="spellEnd"/>
      <w:r w:rsidRPr="000A4BC5">
        <w:rPr>
          <w:rFonts w:ascii="Tahoma" w:hAnsi="Tahoma" w:cs="Tahoma"/>
        </w:rPr>
        <w:t xml:space="preserve"> structure and risk management.</w:t>
      </w:r>
    </w:p>
    <w:p w:rsidR="005125A4" w:rsidRPr="00055212" w:rsidRDefault="005125A4" w:rsidP="005125A4">
      <w:pPr>
        <w:spacing w:line="360" w:lineRule="auto"/>
        <w:ind w:left="-91" w:right="720"/>
        <w:jc w:val="both"/>
        <w:rPr>
          <w:rFonts w:ascii="Tahoma" w:hAnsi="Tahoma" w:cs="Tahoma"/>
          <w:b/>
          <w:u w:val="single"/>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2.1.1</w:t>
            </w:r>
          </w:p>
        </w:tc>
        <w:tc>
          <w:tcPr>
            <w:tcW w:w="6840" w:type="dxa"/>
          </w:tcPr>
          <w:p w:rsidR="000A4BC5" w:rsidRPr="000A4BC5" w:rsidRDefault="000A4BC5" w:rsidP="000A4BC5">
            <w:pPr>
              <w:spacing w:line="360" w:lineRule="auto"/>
              <w:jc w:val="both"/>
              <w:rPr>
                <w:rFonts w:ascii="Tahoma" w:hAnsi="Tahoma" w:cs="Tahoma"/>
              </w:rPr>
            </w:pPr>
            <w:r w:rsidRPr="000A4BC5">
              <w:rPr>
                <w:rFonts w:ascii="Tahoma" w:hAnsi="Tahoma" w:cs="Tahoma"/>
              </w:rPr>
              <w:t xml:space="preserve">The </w:t>
            </w:r>
            <w:proofErr w:type="spellStart"/>
            <w:r w:rsidRPr="000A4BC5">
              <w:rPr>
                <w:rFonts w:ascii="Tahoma" w:hAnsi="Tahoma" w:cs="Tahoma"/>
              </w:rPr>
              <w:t>organisation</w:t>
            </w:r>
            <w:proofErr w:type="spellEnd"/>
            <w:r w:rsidRPr="000A4BC5">
              <w:rPr>
                <w:rFonts w:ascii="Tahoma" w:hAnsi="Tahoma" w:cs="Tahoma"/>
              </w:rPr>
              <w:t xml:space="preserve"> is able to provide an up-to-date </w:t>
            </w:r>
            <w:proofErr w:type="spellStart"/>
            <w:r w:rsidRPr="000A4BC5">
              <w:rPr>
                <w:rFonts w:ascii="Tahoma" w:hAnsi="Tahoma" w:cs="Tahoma"/>
              </w:rPr>
              <w:t>organogram</w:t>
            </w:r>
            <w:proofErr w:type="spellEnd"/>
            <w:r w:rsidRPr="000A4BC5">
              <w:rPr>
                <w:rFonts w:ascii="Tahoma" w:hAnsi="Tahoma" w:cs="Tahoma"/>
              </w:rPr>
              <w:t xml:space="preserve"> aligned to its business process flow diagrams, which clearly indicates roles and responsibilities.</w:t>
            </w:r>
          </w:p>
          <w:p w:rsidR="005125A4" w:rsidRPr="00055212" w:rsidRDefault="005125A4" w:rsidP="000A4BC5">
            <w:pPr>
              <w:spacing w:line="360" w:lineRule="auto"/>
              <w:ind w:left="426"/>
              <w:jc w:val="both"/>
              <w:rPr>
                <w:rFonts w:ascii="Tahoma" w:hAnsi="Tahoma" w:cs="Tahoma"/>
              </w:rPr>
            </w:pP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0A4BC5" w:rsidRPr="00055212" w:rsidTr="005125A4">
        <w:tc>
          <w:tcPr>
            <w:tcW w:w="1008" w:type="dxa"/>
          </w:tcPr>
          <w:p w:rsidR="000A4BC5" w:rsidRPr="00055212" w:rsidRDefault="000A4BC5" w:rsidP="005125A4">
            <w:pPr>
              <w:spacing w:line="360" w:lineRule="auto"/>
              <w:jc w:val="both"/>
              <w:rPr>
                <w:rFonts w:ascii="Tahoma" w:hAnsi="Tahoma" w:cs="Tahoma"/>
              </w:rPr>
            </w:pPr>
            <w:r>
              <w:rPr>
                <w:rFonts w:ascii="Tahoma" w:hAnsi="Tahoma" w:cs="Tahoma"/>
              </w:rPr>
              <w:t>2.1.2</w:t>
            </w:r>
          </w:p>
        </w:tc>
        <w:tc>
          <w:tcPr>
            <w:tcW w:w="6840" w:type="dxa"/>
          </w:tcPr>
          <w:p w:rsidR="000A4BC5" w:rsidRPr="00055212" w:rsidRDefault="000A4BC5" w:rsidP="000A4BC5">
            <w:pPr>
              <w:spacing w:line="360" w:lineRule="auto"/>
              <w:jc w:val="both"/>
              <w:rPr>
                <w:rFonts w:ascii="Tahoma" w:hAnsi="Tahoma" w:cs="Tahoma"/>
              </w:rPr>
            </w:pPr>
            <w:r w:rsidRPr="000A4BC5">
              <w:rPr>
                <w:rFonts w:ascii="Tahoma" w:hAnsi="Tahoma" w:cs="Tahoma"/>
              </w:rPr>
              <w:t xml:space="preserve">The </w:t>
            </w:r>
            <w:proofErr w:type="spellStart"/>
            <w:r w:rsidRPr="000A4BC5">
              <w:rPr>
                <w:rFonts w:ascii="Tahoma" w:hAnsi="Tahoma" w:cs="Tahoma"/>
              </w:rPr>
              <w:t>organisation</w:t>
            </w:r>
            <w:proofErr w:type="spellEnd"/>
            <w:r w:rsidRPr="000A4BC5">
              <w:rPr>
                <w:rFonts w:ascii="Tahoma" w:hAnsi="Tahoma" w:cs="Tahoma"/>
              </w:rPr>
              <w:t xml:space="preserve"> designates suitably qualified and skilled staff to perform clinical oversight in respect of services provided. In addition the appropriateness of such decisions are evaluated periodically by clinical peers in compliance with Regulation </w:t>
            </w:r>
            <w:proofErr w:type="gramStart"/>
            <w:r w:rsidRPr="000A4BC5">
              <w:rPr>
                <w:rFonts w:ascii="Tahoma" w:hAnsi="Tahoma" w:cs="Tahoma"/>
              </w:rPr>
              <w:t>15D(</w:t>
            </w:r>
            <w:proofErr w:type="gramEnd"/>
            <w:r w:rsidRPr="000A4BC5">
              <w:rPr>
                <w:rFonts w:ascii="Tahoma" w:hAnsi="Tahoma" w:cs="Tahoma"/>
              </w:rPr>
              <w:t>d).</w:t>
            </w:r>
          </w:p>
        </w:tc>
        <w:tc>
          <w:tcPr>
            <w:tcW w:w="990"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0A4BC5" w:rsidRPr="00055212" w:rsidTr="005125A4">
        <w:tc>
          <w:tcPr>
            <w:tcW w:w="1008" w:type="dxa"/>
          </w:tcPr>
          <w:p w:rsidR="000A4BC5" w:rsidRPr="00055212" w:rsidRDefault="000A4BC5" w:rsidP="005125A4">
            <w:pPr>
              <w:spacing w:line="360" w:lineRule="auto"/>
              <w:jc w:val="both"/>
              <w:rPr>
                <w:rFonts w:ascii="Tahoma" w:hAnsi="Tahoma" w:cs="Tahoma"/>
              </w:rPr>
            </w:pPr>
            <w:r>
              <w:rPr>
                <w:rFonts w:ascii="Tahoma" w:hAnsi="Tahoma" w:cs="Tahoma"/>
              </w:rPr>
              <w:t>2.1.3</w:t>
            </w:r>
          </w:p>
        </w:tc>
        <w:tc>
          <w:tcPr>
            <w:tcW w:w="6840" w:type="dxa"/>
          </w:tcPr>
          <w:p w:rsidR="000A4BC5" w:rsidRPr="00055212" w:rsidRDefault="000A4BC5" w:rsidP="000A4BC5">
            <w:pPr>
              <w:spacing w:line="360" w:lineRule="auto"/>
              <w:jc w:val="both"/>
              <w:rPr>
                <w:rFonts w:ascii="Tahoma" w:hAnsi="Tahoma" w:cs="Tahoma"/>
              </w:rPr>
            </w:pPr>
            <w:r w:rsidRPr="00483AF1">
              <w:rPr>
                <w:rFonts w:ascii="Tahoma" w:hAnsi="Tahoma" w:cs="Tahoma"/>
              </w:rPr>
              <w:t xml:space="preserve">Documented </w:t>
            </w:r>
            <w:r>
              <w:rPr>
                <w:rFonts w:ascii="Tahoma" w:hAnsi="Tahoma" w:cs="Tahoma"/>
              </w:rPr>
              <w:t>evidence</w:t>
            </w:r>
            <w:r w:rsidRPr="00483AF1">
              <w:rPr>
                <w:rFonts w:ascii="Tahoma" w:hAnsi="Tahoma" w:cs="Tahoma"/>
              </w:rPr>
              <w:t xml:space="preserve"> exists that the </w:t>
            </w:r>
            <w:proofErr w:type="spellStart"/>
            <w:r>
              <w:rPr>
                <w:rFonts w:ascii="Tahoma" w:hAnsi="Tahoma" w:cs="Tahoma"/>
              </w:rPr>
              <w:t>organisation</w:t>
            </w:r>
            <w:proofErr w:type="spellEnd"/>
            <w:r w:rsidRPr="00483AF1">
              <w:rPr>
                <w:rFonts w:ascii="Tahoma" w:hAnsi="Tahoma" w:cs="Tahoma"/>
              </w:rPr>
              <w:t xml:space="preserve"> has verified that all relevant employees are registered wit</w:t>
            </w:r>
            <w:r>
              <w:rPr>
                <w:rFonts w:ascii="Tahoma" w:hAnsi="Tahoma" w:cs="Tahoma"/>
              </w:rPr>
              <w:t>h the relevant professional bodies</w:t>
            </w:r>
            <w:r w:rsidRPr="00483AF1">
              <w:rPr>
                <w:rFonts w:ascii="Tahoma" w:hAnsi="Tahoma" w:cs="Tahoma"/>
              </w:rPr>
              <w:t>.</w:t>
            </w:r>
          </w:p>
        </w:tc>
        <w:tc>
          <w:tcPr>
            <w:tcW w:w="990"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0A4BC5" w:rsidRPr="00055212" w:rsidTr="009539F6">
        <w:trPr>
          <w:trHeight w:val="1942"/>
        </w:trPr>
        <w:tc>
          <w:tcPr>
            <w:tcW w:w="1008" w:type="dxa"/>
          </w:tcPr>
          <w:p w:rsidR="000A4BC5" w:rsidRPr="00055212" w:rsidRDefault="000A4BC5" w:rsidP="005125A4">
            <w:pPr>
              <w:spacing w:line="360" w:lineRule="auto"/>
              <w:jc w:val="both"/>
              <w:rPr>
                <w:rFonts w:ascii="Tahoma" w:hAnsi="Tahoma" w:cs="Tahoma"/>
              </w:rPr>
            </w:pPr>
            <w:r>
              <w:rPr>
                <w:rFonts w:ascii="Tahoma" w:hAnsi="Tahoma" w:cs="Tahoma"/>
              </w:rPr>
              <w:t>2.1.4</w:t>
            </w:r>
          </w:p>
        </w:tc>
        <w:tc>
          <w:tcPr>
            <w:tcW w:w="6840" w:type="dxa"/>
          </w:tcPr>
          <w:p w:rsidR="000A4BC5" w:rsidRPr="00055212" w:rsidRDefault="000A4BC5" w:rsidP="000A4BC5">
            <w:pPr>
              <w:spacing w:line="360" w:lineRule="auto"/>
              <w:jc w:val="both"/>
              <w:rPr>
                <w:rFonts w:ascii="Tahoma" w:hAnsi="Tahoma" w:cs="Tahoma"/>
              </w:rPr>
            </w:pPr>
            <w:r w:rsidRPr="00483AF1">
              <w:rPr>
                <w:rFonts w:ascii="Tahoma" w:hAnsi="Tahoma" w:cs="Tahoma"/>
              </w:rPr>
              <w:t xml:space="preserve">The </w:t>
            </w:r>
            <w:proofErr w:type="spellStart"/>
            <w:r w:rsidRPr="00483AF1">
              <w:rPr>
                <w:rFonts w:ascii="Tahoma" w:hAnsi="Tahoma" w:cs="Tahoma"/>
              </w:rPr>
              <w:t>organisation</w:t>
            </w:r>
            <w:proofErr w:type="spellEnd"/>
            <w:r w:rsidRPr="00483AF1">
              <w:rPr>
                <w:rFonts w:ascii="Tahoma" w:hAnsi="Tahoma" w:cs="Tahoma"/>
              </w:rPr>
              <w:t xml:space="preserve"> has a documented risk </w:t>
            </w:r>
            <w:r>
              <w:rPr>
                <w:rFonts w:ascii="Tahoma" w:hAnsi="Tahoma" w:cs="Tahoma"/>
              </w:rPr>
              <w:t>register that identifies the risks, risk ratings and mitigating controls</w:t>
            </w:r>
            <w:r w:rsidRPr="00483AF1">
              <w:rPr>
                <w:rFonts w:ascii="Tahoma" w:hAnsi="Tahoma" w:cs="Tahoma"/>
              </w:rPr>
              <w:t>, including the ability of the system to deal with capacity, complexity and potential growth of the business.</w:t>
            </w:r>
          </w:p>
        </w:tc>
        <w:tc>
          <w:tcPr>
            <w:tcW w:w="990"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A4BC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A4BC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tabs>
          <w:tab w:val="left" w:pos="540"/>
        </w:tabs>
        <w:spacing w:line="480" w:lineRule="auto"/>
        <w:ind w:right="720"/>
        <w:jc w:val="both"/>
        <w:rPr>
          <w:rFonts w:ascii="Tahoma" w:hAnsi="Tahoma" w:cs="Tahoma"/>
          <w:b/>
          <w:u w:val="single"/>
        </w:rPr>
      </w:pPr>
    </w:p>
    <w:p w:rsidR="005125A4" w:rsidRPr="00055212" w:rsidRDefault="005125A4" w:rsidP="005125A4">
      <w:pPr>
        <w:spacing w:line="480" w:lineRule="auto"/>
        <w:ind w:right="720"/>
        <w:jc w:val="both"/>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w:t>
      </w:r>
      <w:r w:rsidRPr="00055212">
        <w:rPr>
          <w:rFonts w:ascii="Tahoma" w:hAnsi="Tahoma" w:cs="Tahom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60F98">
        <w:rPr>
          <w:rFonts w:ascii="Tahoma" w:hAnsi="Tahoma" w:cs="Tahoma"/>
        </w:rPr>
        <w:t>_________</w:t>
      </w:r>
    </w:p>
    <w:p w:rsidR="005125A4" w:rsidRPr="00055212" w:rsidRDefault="005125A4" w:rsidP="005125A4">
      <w:pPr>
        <w:tabs>
          <w:tab w:val="left" w:pos="540"/>
        </w:tabs>
        <w:spacing w:line="360" w:lineRule="auto"/>
        <w:ind w:left="180"/>
        <w:jc w:val="both"/>
        <w:rPr>
          <w:rFonts w:ascii="Tahoma" w:hAnsi="Tahoma" w:cs="Tahoma"/>
          <w:b/>
          <w:u w:val="single"/>
        </w:rPr>
      </w:pPr>
    </w:p>
    <w:p w:rsidR="005125A4" w:rsidRPr="00055212" w:rsidRDefault="005125A4" w:rsidP="005125A4">
      <w:pPr>
        <w:spacing w:line="360" w:lineRule="auto"/>
        <w:ind w:left="-90"/>
        <w:jc w:val="both"/>
        <w:rPr>
          <w:rFonts w:ascii="Tahoma" w:hAnsi="Tahoma" w:cs="Tahoma"/>
          <w:b/>
          <w:u w:val="single"/>
        </w:rPr>
      </w:pPr>
      <w:r w:rsidRPr="00055212">
        <w:rPr>
          <w:rFonts w:ascii="Tahoma" w:hAnsi="Tahoma" w:cs="Tahoma"/>
          <w:b/>
          <w:u w:val="single"/>
        </w:rPr>
        <w:t>Standard 2.2</w:t>
      </w:r>
      <w:r w:rsidR="000B413D">
        <w:rPr>
          <w:rFonts w:ascii="Tahoma" w:hAnsi="Tahoma" w:cs="Tahoma"/>
          <w:b/>
          <w:u w:val="single"/>
        </w:rPr>
        <w:t>:</w:t>
      </w:r>
    </w:p>
    <w:p w:rsidR="00194C3C" w:rsidRPr="00194C3C" w:rsidRDefault="00194C3C" w:rsidP="00194C3C">
      <w:pPr>
        <w:pStyle w:val="ListParagraph"/>
        <w:spacing w:line="360" w:lineRule="auto"/>
        <w:ind w:left="-142"/>
        <w:jc w:val="both"/>
        <w:rPr>
          <w:rFonts w:ascii="Tahoma" w:hAnsi="Tahoma" w:cs="Tahoma"/>
        </w:rPr>
      </w:pPr>
      <w:r w:rsidRPr="00194C3C">
        <w:rPr>
          <w:rFonts w:ascii="Tahoma" w:hAnsi="Tahoma" w:cs="Tahoma"/>
        </w:rPr>
        <w:t>Detailed business process flow diagrams.</w:t>
      </w:r>
    </w:p>
    <w:p w:rsidR="005125A4" w:rsidRPr="00055212" w:rsidRDefault="005125A4" w:rsidP="005125A4">
      <w:pPr>
        <w:spacing w:line="360" w:lineRule="auto"/>
        <w:ind w:left="-90"/>
        <w:jc w:val="both"/>
        <w:rPr>
          <w:rFonts w:ascii="Tahoma" w:hAnsi="Tahoma" w:cs="Tahoma"/>
          <w:b/>
          <w:u w:val="single"/>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2.2.1</w:t>
            </w:r>
          </w:p>
        </w:tc>
        <w:tc>
          <w:tcPr>
            <w:tcW w:w="6840" w:type="dxa"/>
          </w:tcPr>
          <w:p w:rsidR="005125A4" w:rsidRPr="00055212" w:rsidRDefault="00360F98" w:rsidP="00360F98">
            <w:pPr>
              <w:spacing w:line="360" w:lineRule="auto"/>
              <w:jc w:val="both"/>
              <w:rPr>
                <w:rFonts w:ascii="Tahoma" w:hAnsi="Tahoma" w:cs="Tahoma"/>
              </w:rPr>
            </w:pPr>
            <w:r w:rsidRPr="00360F98">
              <w:rPr>
                <w:rFonts w:ascii="Tahoma" w:hAnsi="Tahoma" w:cs="Tahoma"/>
              </w:rPr>
              <w:t xml:space="preserve">The </w:t>
            </w:r>
            <w:proofErr w:type="spellStart"/>
            <w:r w:rsidRPr="00360F98">
              <w:rPr>
                <w:rFonts w:ascii="Tahoma" w:hAnsi="Tahoma" w:cs="Tahoma"/>
              </w:rPr>
              <w:t>organisation</w:t>
            </w:r>
            <w:proofErr w:type="spellEnd"/>
            <w:r w:rsidRPr="00360F98">
              <w:rPr>
                <w:rFonts w:ascii="Tahoma" w:hAnsi="Tahoma" w:cs="Tahoma"/>
              </w:rPr>
              <w:t xml:space="preserve"> is able to provide detailed business process flow diagrams of all its current operational functions.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2.2.2</w:t>
            </w:r>
          </w:p>
        </w:tc>
        <w:tc>
          <w:tcPr>
            <w:tcW w:w="6840" w:type="dxa"/>
          </w:tcPr>
          <w:p w:rsidR="005125A4" w:rsidRPr="00055212" w:rsidRDefault="00360F98" w:rsidP="00360F98">
            <w:pPr>
              <w:spacing w:line="360" w:lineRule="auto"/>
              <w:jc w:val="both"/>
              <w:rPr>
                <w:rFonts w:ascii="Tahoma" w:hAnsi="Tahoma" w:cs="Tahoma"/>
              </w:rPr>
            </w:pPr>
            <w:r w:rsidRPr="00483AF1">
              <w:rPr>
                <w:rFonts w:ascii="Tahoma" w:hAnsi="Tahoma" w:cs="Tahoma"/>
              </w:rPr>
              <w:t>The business process flow diagrams clearly illustrate how the operational functions are integrated.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2.2.3</w:t>
            </w:r>
          </w:p>
        </w:tc>
        <w:tc>
          <w:tcPr>
            <w:tcW w:w="6840" w:type="dxa"/>
          </w:tcPr>
          <w:p w:rsidR="005125A4" w:rsidRPr="00055212" w:rsidRDefault="00360F98" w:rsidP="00360F98">
            <w:pPr>
              <w:spacing w:line="360" w:lineRule="auto"/>
              <w:jc w:val="both"/>
              <w:rPr>
                <w:rFonts w:ascii="Tahoma" w:hAnsi="Tahoma" w:cs="Tahoma"/>
              </w:rPr>
            </w:pPr>
            <w:r w:rsidRPr="00483AF1">
              <w:rPr>
                <w:rFonts w:ascii="Tahoma" w:hAnsi="Tahoma" w:cs="Tahoma"/>
              </w:rPr>
              <w:t xml:space="preserve">The business process flow </w:t>
            </w:r>
            <w:proofErr w:type="gramStart"/>
            <w:r w:rsidRPr="00483AF1">
              <w:rPr>
                <w:rFonts w:ascii="Tahoma" w:hAnsi="Tahoma" w:cs="Tahoma"/>
              </w:rPr>
              <w:t xml:space="preserve">diagrams </w:t>
            </w:r>
            <w:r>
              <w:rPr>
                <w:rFonts w:ascii="Tahoma" w:hAnsi="Tahoma" w:cs="Tahoma"/>
              </w:rPr>
              <w:t>identifies</w:t>
            </w:r>
            <w:proofErr w:type="gramEnd"/>
            <w:r w:rsidRPr="00483AF1">
              <w:rPr>
                <w:rFonts w:ascii="Tahoma" w:hAnsi="Tahoma" w:cs="Tahoma"/>
              </w:rPr>
              <w:t xml:space="preserve"> all out-sourced services.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2.2.4</w:t>
            </w:r>
          </w:p>
        </w:tc>
        <w:tc>
          <w:tcPr>
            <w:tcW w:w="6840" w:type="dxa"/>
          </w:tcPr>
          <w:p w:rsidR="005125A4" w:rsidRPr="00055212" w:rsidRDefault="00360F98" w:rsidP="00360F98">
            <w:pPr>
              <w:spacing w:line="360" w:lineRule="auto"/>
              <w:jc w:val="both"/>
              <w:rPr>
                <w:rFonts w:ascii="Tahoma" w:hAnsi="Tahoma" w:cs="Tahoma"/>
              </w:rPr>
            </w:pPr>
            <w:r w:rsidRPr="00483AF1">
              <w:rPr>
                <w:rFonts w:ascii="Tahoma" w:hAnsi="Tahoma" w:cs="Tahoma"/>
              </w:rPr>
              <w:t xml:space="preserve">The business </w:t>
            </w:r>
            <w:r>
              <w:rPr>
                <w:rFonts w:ascii="Tahoma" w:hAnsi="Tahoma" w:cs="Tahoma"/>
              </w:rPr>
              <w:t xml:space="preserve">process </w:t>
            </w:r>
            <w:r w:rsidRPr="00483AF1">
              <w:rPr>
                <w:rFonts w:ascii="Tahoma" w:hAnsi="Tahoma" w:cs="Tahoma"/>
              </w:rPr>
              <w:t xml:space="preserve">flow diagrams demonstrate the </w:t>
            </w:r>
            <w:r>
              <w:rPr>
                <w:rFonts w:ascii="Tahoma" w:hAnsi="Tahoma" w:cs="Tahoma"/>
              </w:rPr>
              <w:t xml:space="preserve">process adopted by the </w:t>
            </w:r>
            <w:proofErr w:type="spellStart"/>
            <w:r w:rsidRPr="00483AF1">
              <w:rPr>
                <w:rFonts w:ascii="Tahoma" w:hAnsi="Tahoma" w:cs="Tahoma"/>
              </w:rPr>
              <w:t>organisation</w:t>
            </w:r>
            <w:proofErr w:type="spellEnd"/>
            <w:r w:rsidRPr="00483AF1">
              <w:rPr>
                <w:rFonts w:ascii="Tahoma" w:hAnsi="Tahoma" w:cs="Tahoma"/>
              </w:rPr>
              <w:t xml:space="preserve"> to </w:t>
            </w:r>
            <w:r>
              <w:rPr>
                <w:rFonts w:ascii="Tahoma" w:hAnsi="Tahoma" w:cs="Tahoma"/>
              </w:rPr>
              <w:t>integrate out-</w:t>
            </w:r>
            <w:r w:rsidRPr="00483AF1">
              <w:rPr>
                <w:rFonts w:ascii="Tahoma" w:hAnsi="Tahoma" w:cs="Tahoma"/>
              </w:rPr>
              <w:t>sourced services.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tabs>
          <w:tab w:val="left" w:pos="540"/>
        </w:tabs>
        <w:spacing w:line="480" w:lineRule="auto"/>
        <w:jc w:val="both"/>
        <w:rPr>
          <w:rFonts w:ascii="Tahoma" w:hAnsi="Tahoma" w:cs="Tahoma"/>
          <w:b/>
          <w:u w:val="single"/>
        </w:rPr>
      </w:pPr>
    </w:p>
    <w:p w:rsidR="005125A4" w:rsidRPr="00055212" w:rsidRDefault="005125A4" w:rsidP="005125A4">
      <w:pPr>
        <w:spacing w:line="480" w:lineRule="auto"/>
        <w:jc w:val="both"/>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0F98" w:rsidRDefault="00360F98" w:rsidP="005125A4">
      <w:pPr>
        <w:spacing w:line="360" w:lineRule="auto"/>
        <w:ind w:left="-90"/>
        <w:jc w:val="both"/>
        <w:rPr>
          <w:rFonts w:ascii="Tahoma" w:hAnsi="Tahoma" w:cs="Tahoma"/>
          <w:b/>
          <w:u w:val="single"/>
        </w:rPr>
      </w:pPr>
    </w:p>
    <w:p w:rsidR="005125A4" w:rsidRPr="00055212" w:rsidRDefault="005125A4" w:rsidP="005125A4">
      <w:pPr>
        <w:spacing w:line="360" w:lineRule="auto"/>
        <w:ind w:left="-90"/>
        <w:jc w:val="both"/>
        <w:rPr>
          <w:rFonts w:ascii="Tahoma" w:hAnsi="Tahoma" w:cs="Tahoma"/>
          <w:b/>
          <w:u w:val="single"/>
        </w:rPr>
      </w:pPr>
      <w:r w:rsidRPr="00055212">
        <w:rPr>
          <w:rFonts w:ascii="Tahoma" w:hAnsi="Tahoma" w:cs="Tahoma"/>
          <w:b/>
          <w:u w:val="single"/>
        </w:rPr>
        <w:t>Standard 2.3</w:t>
      </w:r>
      <w:r w:rsidR="000B413D">
        <w:rPr>
          <w:rFonts w:ascii="Tahoma" w:hAnsi="Tahoma" w:cs="Tahoma"/>
          <w:b/>
          <w:u w:val="single"/>
        </w:rPr>
        <w:t>:</w:t>
      </w:r>
    </w:p>
    <w:p w:rsidR="002A2B06" w:rsidRPr="002A2B06" w:rsidRDefault="002A2B06" w:rsidP="002A2B06">
      <w:pPr>
        <w:pStyle w:val="ListParagraph"/>
        <w:spacing w:line="360" w:lineRule="auto"/>
        <w:ind w:left="-142"/>
        <w:jc w:val="both"/>
        <w:rPr>
          <w:rFonts w:ascii="Tahoma" w:hAnsi="Tahoma" w:cs="Tahoma"/>
        </w:rPr>
      </w:pPr>
      <w:r w:rsidRPr="002A2B06">
        <w:rPr>
          <w:rFonts w:ascii="Tahoma" w:hAnsi="Tahoma" w:cs="Tahoma"/>
        </w:rPr>
        <w:t>Systems diagram.</w:t>
      </w:r>
    </w:p>
    <w:p w:rsidR="005125A4" w:rsidRPr="00055212" w:rsidRDefault="005125A4" w:rsidP="005125A4">
      <w:pPr>
        <w:spacing w:line="480" w:lineRule="auto"/>
        <w:ind w:left="-90"/>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2.3.1</w:t>
            </w:r>
          </w:p>
        </w:tc>
        <w:tc>
          <w:tcPr>
            <w:tcW w:w="6840" w:type="dxa"/>
          </w:tcPr>
          <w:p w:rsidR="005125A4" w:rsidRPr="00055212" w:rsidRDefault="002A2B06" w:rsidP="002A2B06">
            <w:pPr>
              <w:spacing w:line="360" w:lineRule="auto"/>
              <w:jc w:val="both"/>
              <w:rPr>
                <w:rFonts w:ascii="Tahoma" w:hAnsi="Tahoma" w:cs="Tahoma"/>
              </w:rPr>
            </w:pPr>
            <w:r w:rsidRPr="002A2B06">
              <w:rPr>
                <w:rFonts w:ascii="Tahoma" w:hAnsi="Tahoma" w:cs="Tahoma"/>
              </w:rPr>
              <w:t xml:space="preserve">The </w:t>
            </w:r>
            <w:proofErr w:type="spellStart"/>
            <w:r w:rsidRPr="002A2B06">
              <w:rPr>
                <w:rFonts w:ascii="Tahoma" w:hAnsi="Tahoma" w:cs="Tahoma"/>
              </w:rPr>
              <w:t>organisation</w:t>
            </w:r>
            <w:proofErr w:type="spellEnd"/>
            <w:r w:rsidRPr="002A2B06">
              <w:rPr>
                <w:rFonts w:ascii="Tahoma" w:hAnsi="Tahoma" w:cs="Tahoma"/>
              </w:rPr>
              <w:t xml:space="preserve"> is able to provide a high level systems diagram of all systems employed.  </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2A2B06" w:rsidRPr="00055212" w:rsidTr="005125A4">
        <w:tc>
          <w:tcPr>
            <w:tcW w:w="1008" w:type="dxa"/>
          </w:tcPr>
          <w:p w:rsidR="002A2B06" w:rsidRPr="00055212" w:rsidRDefault="002A2B06" w:rsidP="005125A4">
            <w:pPr>
              <w:spacing w:line="360" w:lineRule="auto"/>
              <w:jc w:val="both"/>
              <w:rPr>
                <w:rFonts w:ascii="Tahoma" w:hAnsi="Tahoma" w:cs="Tahoma"/>
              </w:rPr>
            </w:pPr>
            <w:r>
              <w:rPr>
                <w:rFonts w:ascii="Tahoma" w:hAnsi="Tahoma" w:cs="Tahoma"/>
              </w:rPr>
              <w:lastRenderedPageBreak/>
              <w:t>2.3.2</w:t>
            </w:r>
          </w:p>
        </w:tc>
        <w:tc>
          <w:tcPr>
            <w:tcW w:w="6840" w:type="dxa"/>
          </w:tcPr>
          <w:p w:rsidR="002A2B06" w:rsidRPr="00055212" w:rsidRDefault="002A2B06" w:rsidP="002A2B06">
            <w:pPr>
              <w:spacing w:line="360" w:lineRule="auto"/>
              <w:jc w:val="both"/>
              <w:rPr>
                <w:rFonts w:ascii="Tahoma" w:hAnsi="Tahoma" w:cs="Tahoma"/>
              </w:rPr>
            </w:pPr>
            <w:r w:rsidRPr="002A2B06">
              <w:rPr>
                <w:rFonts w:ascii="Tahoma" w:hAnsi="Tahoma" w:cs="Tahoma"/>
              </w:rPr>
              <w:t>The systems diagram clearly illustrates how integration with out-sourced services is achieved.</w:t>
            </w:r>
          </w:p>
        </w:tc>
        <w:tc>
          <w:tcPr>
            <w:tcW w:w="990"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2A2B06" w:rsidRPr="00055212" w:rsidRDefault="002A2B06" w:rsidP="005125A4">
      <w:pPr>
        <w:tabs>
          <w:tab w:val="left" w:pos="540"/>
        </w:tabs>
        <w:spacing w:line="480" w:lineRule="auto"/>
        <w:jc w:val="both"/>
        <w:rPr>
          <w:rFonts w:ascii="Tahoma" w:hAnsi="Tahoma" w:cs="Tahoma"/>
          <w:b/>
          <w:u w:val="single"/>
        </w:rPr>
      </w:pPr>
    </w:p>
    <w:p w:rsidR="005125A4" w:rsidRPr="00055212" w:rsidRDefault="005125A4" w:rsidP="005125A4">
      <w:pPr>
        <w:tabs>
          <w:tab w:val="left" w:pos="540"/>
        </w:tabs>
        <w:spacing w:line="480" w:lineRule="auto"/>
        <w:jc w:val="both"/>
        <w:rPr>
          <w:rFonts w:ascii="Tahoma" w:hAnsi="Tahoma" w:cs="Tahoma"/>
          <w:b/>
          <w:u w:val="single"/>
        </w:rPr>
      </w:pPr>
      <w:r w:rsidRPr="00055212">
        <w:rPr>
          <w:rFonts w:ascii="Tahoma" w:hAnsi="Tahoma" w:cs="Tahoma"/>
          <w:b/>
          <w:u w:val="single"/>
        </w:rPr>
        <w:t>Comments:</w:t>
      </w:r>
    </w:p>
    <w:p w:rsidR="005125A4" w:rsidRPr="00055212" w:rsidRDefault="005125A4" w:rsidP="005125A4">
      <w:pPr>
        <w:tabs>
          <w:tab w:val="left" w:pos="540"/>
        </w:tabs>
        <w:spacing w:line="480" w:lineRule="auto"/>
        <w:ind w:right="27"/>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25A4" w:rsidRPr="00055212" w:rsidRDefault="005125A4" w:rsidP="005125A4">
      <w:pPr>
        <w:spacing w:line="360" w:lineRule="auto"/>
        <w:ind w:left="180"/>
        <w:jc w:val="both"/>
        <w:rPr>
          <w:rFonts w:ascii="Tahoma" w:hAnsi="Tahoma" w:cs="Tahoma"/>
          <w:b/>
          <w:u w:val="single"/>
        </w:rPr>
      </w:pPr>
    </w:p>
    <w:p w:rsidR="005125A4" w:rsidRPr="00055212" w:rsidRDefault="005125A4" w:rsidP="005125A4">
      <w:pPr>
        <w:spacing w:line="360" w:lineRule="auto"/>
        <w:jc w:val="both"/>
        <w:rPr>
          <w:rFonts w:ascii="Tahoma" w:hAnsi="Tahoma" w:cs="Tahoma"/>
          <w:b/>
          <w:u w:val="single"/>
        </w:rPr>
      </w:pPr>
      <w:r w:rsidRPr="00055212">
        <w:rPr>
          <w:rFonts w:ascii="Tahoma" w:hAnsi="Tahoma" w:cs="Tahoma"/>
          <w:b/>
          <w:u w:val="single"/>
        </w:rPr>
        <w:t>Standard 2.4</w:t>
      </w:r>
      <w:r w:rsidR="000B413D">
        <w:rPr>
          <w:rFonts w:ascii="Tahoma" w:hAnsi="Tahoma" w:cs="Tahoma"/>
          <w:b/>
          <w:u w:val="single"/>
        </w:rPr>
        <w:t>:</w:t>
      </w:r>
    </w:p>
    <w:p w:rsidR="002A2B06" w:rsidRPr="002A2B06" w:rsidRDefault="002A2B06" w:rsidP="002A2B06">
      <w:pPr>
        <w:pStyle w:val="ListParagraph"/>
        <w:spacing w:line="360" w:lineRule="auto"/>
        <w:ind w:left="1560" w:hanging="1560"/>
        <w:jc w:val="both"/>
        <w:rPr>
          <w:rFonts w:ascii="Tahoma" w:hAnsi="Tahoma" w:cs="Tahoma"/>
        </w:rPr>
      </w:pPr>
      <w:r w:rsidRPr="002A2B06">
        <w:rPr>
          <w:rFonts w:ascii="Tahoma" w:hAnsi="Tahoma" w:cs="Tahoma"/>
        </w:rPr>
        <w:t>Suitable corporate governance structures and policies are in place.</w:t>
      </w:r>
    </w:p>
    <w:p w:rsidR="005125A4" w:rsidRPr="00055212" w:rsidRDefault="005125A4" w:rsidP="005125A4">
      <w:pPr>
        <w:tabs>
          <w:tab w:val="num" w:pos="630"/>
        </w:tabs>
        <w:spacing w:line="360" w:lineRule="auto"/>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2..4.1</w:t>
            </w:r>
          </w:p>
        </w:tc>
        <w:tc>
          <w:tcPr>
            <w:tcW w:w="6840" w:type="dxa"/>
          </w:tcPr>
          <w:p w:rsidR="005125A4" w:rsidRPr="00055212" w:rsidRDefault="002A2B06" w:rsidP="002A2B06">
            <w:pPr>
              <w:spacing w:line="360" w:lineRule="auto"/>
              <w:jc w:val="both"/>
              <w:rPr>
                <w:rFonts w:ascii="Tahoma" w:hAnsi="Tahoma" w:cs="Tahoma"/>
              </w:rPr>
            </w:pPr>
            <w:r w:rsidRPr="00483AF1">
              <w:rPr>
                <w:rFonts w:ascii="Tahoma" w:hAnsi="Tahoma" w:cs="Tahoma"/>
              </w:rPr>
              <w:t xml:space="preserve">The governance structures and policies in place address all ethical issues pertaining to the </w:t>
            </w:r>
            <w:proofErr w:type="spellStart"/>
            <w:r w:rsidRPr="00483AF1">
              <w:rPr>
                <w:rFonts w:ascii="Tahoma" w:hAnsi="Tahoma" w:cs="Tahoma"/>
              </w:rPr>
              <w:t>organisation’s</w:t>
            </w:r>
            <w:proofErr w:type="spellEnd"/>
            <w:r w:rsidRPr="00483AF1">
              <w:rPr>
                <w:rFonts w:ascii="Tahoma" w:hAnsi="Tahoma" w:cs="Tahoma"/>
              </w:rPr>
              <w:t xml:space="preserve"> functions.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2A2B06" w:rsidRPr="00055212" w:rsidTr="005125A4">
        <w:tc>
          <w:tcPr>
            <w:tcW w:w="1008" w:type="dxa"/>
          </w:tcPr>
          <w:p w:rsidR="002A2B06" w:rsidRPr="00055212" w:rsidRDefault="002A2B06" w:rsidP="005125A4">
            <w:pPr>
              <w:spacing w:line="360" w:lineRule="auto"/>
              <w:jc w:val="both"/>
              <w:rPr>
                <w:rFonts w:ascii="Tahoma" w:hAnsi="Tahoma" w:cs="Tahoma"/>
              </w:rPr>
            </w:pPr>
            <w:r>
              <w:rPr>
                <w:rFonts w:ascii="Tahoma" w:hAnsi="Tahoma" w:cs="Tahoma"/>
              </w:rPr>
              <w:t>2.4.2</w:t>
            </w:r>
          </w:p>
        </w:tc>
        <w:tc>
          <w:tcPr>
            <w:tcW w:w="6840" w:type="dxa"/>
          </w:tcPr>
          <w:p w:rsidR="002A2B06" w:rsidRPr="00055212" w:rsidRDefault="002A2B06" w:rsidP="002A2B06">
            <w:pPr>
              <w:spacing w:line="360" w:lineRule="auto"/>
              <w:jc w:val="both"/>
              <w:rPr>
                <w:rFonts w:ascii="Tahoma" w:hAnsi="Tahoma" w:cs="Tahoma"/>
              </w:rPr>
            </w:pPr>
            <w:r w:rsidRPr="00483AF1">
              <w:rPr>
                <w:rFonts w:ascii="Tahoma" w:hAnsi="Tahoma" w:cs="Tahoma"/>
              </w:rPr>
              <w:t>The governance structures and policies in place ensure that staff members are trained on ethical issues which are relevant to their job descriptions.</w:t>
            </w:r>
          </w:p>
        </w:tc>
        <w:tc>
          <w:tcPr>
            <w:tcW w:w="990"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2A2B06" w:rsidRPr="00055212" w:rsidTr="005125A4">
        <w:tc>
          <w:tcPr>
            <w:tcW w:w="1008" w:type="dxa"/>
          </w:tcPr>
          <w:p w:rsidR="002A2B06" w:rsidRPr="00055212" w:rsidRDefault="002A2B06" w:rsidP="005125A4">
            <w:pPr>
              <w:spacing w:line="360" w:lineRule="auto"/>
              <w:jc w:val="both"/>
              <w:rPr>
                <w:rFonts w:ascii="Tahoma" w:hAnsi="Tahoma" w:cs="Tahoma"/>
              </w:rPr>
            </w:pPr>
            <w:r>
              <w:rPr>
                <w:rFonts w:ascii="Tahoma" w:hAnsi="Tahoma" w:cs="Tahoma"/>
              </w:rPr>
              <w:t>2.4.3</w:t>
            </w:r>
          </w:p>
        </w:tc>
        <w:tc>
          <w:tcPr>
            <w:tcW w:w="6840" w:type="dxa"/>
          </w:tcPr>
          <w:p w:rsidR="002A2B06" w:rsidRPr="00055212" w:rsidRDefault="002A2B06" w:rsidP="002A2B06">
            <w:pPr>
              <w:spacing w:line="360" w:lineRule="auto"/>
              <w:jc w:val="both"/>
              <w:rPr>
                <w:rFonts w:ascii="Tahoma" w:hAnsi="Tahoma" w:cs="Tahoma"/>
              </w:rPr>
            </w:pPr>
            <w:r w:rsidRPr="00483AF1">
              <w:rPr>
                <w:rFonts w:ascii="Tahoma" w:hAnsi="Tahoma" w:cs="Tahoma"/>
              </w:rPr>
              <w:t xml:space="preserve">The governance structures and policies </w:t>
            </w:r>
            <w:r>
              <w:rPr>
                <w:rFonts w:ascii="Tahoma" w:hAnsi="Tahoma" w:cs="Tahoma"/>
              </w:rPr>
              <w:t xml:space="preserve">in place </w:t>
            </w:r>
            <w:r w:rsidRPr="00483AF1">
              <w:rPr>
                <w:rFonts w:ascii="Tahoma" w:hAnsi="Tahoma" w:cs="Tahoma"/>
              </w:rPr>
              <w:t xml:space="preserve">ensure that the </w:t>
            </w:r>
            <w:proofErr w:type="spellStart"/>
            <w:r w:rsidRPr="00483AF1">
              <w:rPr>
                <w:rFonts w:ascii="Tahoma" w:hAnsi="Tahoma" w:cs="Tahoma"/>
              </w:rPr>
              <w:t>organistaion’s</w:t>
            </w:r>
            <w:proofErr w:type="spellEnd"/>
            <w:r w:rsidRPr="00483AF1">
              <w:rPr>
                <w:rFonts w:ascii="Tahoma" w:hAnsi="Tahoma" w:cs="Tahoma"/>
              </w:rPr>
              <w:t xml:space="preserve"> reimbursement, bonus, or incentive systems in respect of staff or health care providers do not compromise members</w:t>
            </w:r>
            <w:r>
              <w:rPr>
                <w:rFonts w:ascii="Tahoma" w:hAnsi="Tahoma" w:cs="Tahoma"/>
              </w:rPr>
              <w:t>’</w:t>
            </w:r>
            <w:r w:rsidRPr="00483AF1">
              <w:rPr>
                <w:rFonts w:ascii="Tahoma" w:hAnsi="Tahoma" w:cs="Tahoma"/>
              </w:rPr>
              <w:t xml:space="preserve"> best interest</w:t>
            </w:r>
            <w:r>
              <w:rPr>
                <w:rFonts w:ascii="Tahoma" w:hAnsi="Tahoma" w:cs="Tahoma"/>
              </w:rPr>
              <w:t>s</w:t>
            </w:r>
            <w:r w:rsidRPr="00483AF1">
              <w:rPr>
                <w:rFonts w:ascii="Tahoma" w:hAnsi="Tahoma" w:cs="Tahoma"/>
              </w:rPr>
              <w:t xml:space="preserve"> or </w:t>
            </w:r>
            <w:r>
              <w:rPr>
                <w:rFonts w:ascii="Tahoma" w:hAnsi="Tahoma" w:cs="Tahoma"/>
              </w:rPr>
              <w:t xml:space="preserve">the </w:t>
            </w:r>
            <w:r w:rsidRPr="00483AF1">
              <w:rPr>
                <w:rFonts w:ascii="Tahoma" w:hAnsi="Tahoma" w:cs="Tahoma"/>
              </w:rPr>
              <w:t>quality of care</w:t>
            </w:r>
            <w:r>
              <w:rPr>
                <w:rFonts w:ascii="Tahoma" w:hAnsi="Tahoma" w:cs="Tahoma"/>
              </w:rPr>
              <w:t xml:space="preserve"> provided</w:t>
            </w:r>
            <w:r w:rsidRPr="00483AF1">
              <w:rPr>
                <w:rFonts w:ascii="Tahoma" w:hAnsi="Tahoma" w:cs="Tahoma"/>
              </w:rPr>
              <w:t>.</w:t>
            </w:r>
          </w:p>
        </w:tc>
        <w:tc>
          <w:tcPr>
            <w:tcW w:w="990"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2A2B0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A2B0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480" w:lineRule="auto"/>
        <w:ind w:right="720"/>
        <w:jc w:val="both"/>
        <w:rPr>
          <w:rFonts w:ascii="Tahoma" w:hAnsi="Tahoma" w:cs="Tahoma"/>
          <w:b/>
          <w:u w:val="single"/>
        </w:rPr>
      </w:pPr>
    </w:p>
    <w:p w:rsidR="005125A4" w:rsidRPr="00055212" w:rsidRDefault="005125A4" w:rsidP="005125A4">
      <w:pPr>
        <w:spacing w:line="480" w:lineRule="auto"/>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rPr>
          <w:rFonts w:ascii="Tahoma" w:hAnsi="Tahoma" w:cs="Tahoma"/>
          <w:b/>
          <w:u w:val="single"/>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w:t>
      </w:r>
    </w:p>
    <w:p w:rsidR="005125A4" w:rsidRDefault="005125A4" w:rsidP="005125A4">
      <w:pPr>
        <w:spacing w:line="360" w:lineRule="auto"/>
        <w:jc w:val="both"/>
        <w:rPr>
          <w:rFonts w:ascii="Tahoma" w:hAnsi="Tahoma" w:cs="Tahoma"/>
          <w:b/>
          <w:u w:val="single"/>
        </w:rPr>
      </w:pPr>
    </w:p>
    <w:p w:rsidR="00951C3F" w:rsidRPr="00055212" w:rsidRDefault="00951C3F" w:rsidP="005125A4">
      <w:pPr>
        <w:spacing w:line="360" w:lineRule="auto"/>
        <w:jc w:val="both"/>
        <w:rPr>
          <w:rFonts w:ascii="Tahoma" w:hAnsi="Tahoma" w:cs="Tahoma"/>
          <w:b/>
          <w:u w:val="single"/>
        </w:rPr>
      </w:pPr>
    </w:p>
    <w:p w:rsidR="005125A4" w:rsidRPr="00055212" w:rsidRDefault="005125A4" w:rsidP="005125A4">
      <w:pPr>
        <w:spacing w:line="360" w:lineRule="auto"/>
        <w:jc w:val="both"/>
        <w:rPr>
          <w:rFonts w:ascii="Tahoma" w:hAnsi="Tahoma" w:cs="Tahoma"/>
          <w:b/>
          <w:u w:val="single"/>
        </w:rPr>
      </w:pPr>
      <w:r w:rsidRPr="00055212">
        <w:rPr>
          <w:rFonts w:ascii="Tahoma" w:hAnsi="Tahoma" w:cs="Tahoma"/>
          <w:b/>
          <w:u w:val="single"/>
        </w:rPr>
        <w:lastRenderedPageBreak/>
        <w:t>Standard 2.5</w:t>
      </w:r>
      <w:r w:rsidR="000B413D">
        <w:rPr>
          <w:rFonts w:ascii="Tahoma" w:hAnsi="Tahoma" w:cs="Tahoma"/>
          <w:b/>
          <w:u w:val="single"/>
        </w:rPr>
        <w:t>:</w:t>
      </w:r>
    </w:p>
    <w:p w:rsidR="00746C21" w:rsidRPr="00746C21" w:rsidRDefault="00746C21" w:rsidP="00746C21">
      <w:pPr>
        <w:pStyle w:val="ListParagraph"/>
        <w:spacing w:line="360" w:lineRule="auto"/>
        <w:ind w:left="0"/>
        <w:jc w:val="both"/>
        <w:rPr>
          <w:rFonts w:ascii="Tahoma" w:hAnsi="Tahoma" w:cs="Tahoma"/>
        </w:rPr>
      </w:pPr>
      <w:r w:rsidRPr="00746C21">
        <w:rPr>
          <w:rFonts w:ascii="Tahoma" w:hAnsi="Tahoma" w:cs="Tahoma"/>
        </w:rPr>
        <w:t xml:space="preserve">The </w:t>
      </w:r>
      <w:proofErr w:type="spellStart"/>
      <w:r w:rsidRPr="00746C21">
        <w:rPr>
          <w:rFonts w:ascii="Tahoma" w:hAnsi="Tahoma" w:cs="Tahoma"/>
        </w:rPr>
        <w:t>organisation</w:t>
      </w:r>
      <w:proofErr w:type="spellEnd"/>
      <w:r w:rsidRPr="00746C21">
        <w:rPr>
          <w:rFonts w:ascii="Tahoma" w:hAnsi="Tahoma" w:cs="Tahoma"/>
        </w:rPr>
        <w:t xml:space="preserve"> is able to maintain confidentiality, security and integrity of data and information.</w:t>
      </w:r>
    </w:p>
    <w:p w:rsidR="005125A4" w:rsidRDefault="005125A4" w:rsidP="005125A4">
      <w:pPr>
        <w:spacing w:line="360" w:lineRule="auto"/>
        <w:ind w:right="720"/>
        <w:rPr>
          <w:rFonts w:ascii="Tahoma" w:hAnsi="Tahoma" w:cs="Tahoma"/>
          <w:b/>
        </w:rPr>
      </w:pPr>
    </w:p>
    <w:p w:rsidR="00746C21" w:rsidRPr="00055212" w:rsidRDefault="00746C21" w:rsidP="005125A4">
      <w:pPr>
        <w:spacing w:line="360" w:lineRule="auto"/>
        <w:ind w:right="720"/>
        <w:rPr>
          <w:rFonts w:ascii="Tahoma" w:hAnsi="Tahoma" w:cs="Tahoma"/>
          <w:b/>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2.5.1</w:t>
            </w:r>
          </w:p>
        </w:tc>
        <w:tc>
          <w:tcPr>
            <w:tcW w:w="6840" w:type="dxa"/>
          </w:tcPr>
          <w:p w:rsidR="005125A4" w:rsidRPr="00055212" w:rsidRDefault="00EE60B3" w:rsidP="00EE60B3">
            <w:pPr>
              <w:spacing w:line="360" w:lineRule="auto"/>
              <w:jc w:val="both"/>
              <w:rPr>
                <w:rFonts w:ascii="Tahoma" w:hAnsi="Tahoma" w:cs="Tahoma"/>
              </w:rPr>
            </w:pPr>
            <w:r w:rsidRPr="00EE60B3">
              <w:rPr>
                <w:rFonts w:ascii="Tahoma" w:hAnsi="Tahoma" w:cs="Tahoma"/>
              </w:rPr>
              <w:t>Information management policies and procedures exist that explain how confidentiality of data and information is to be maintained on the system.</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746C21" w:rsidRPr="00055212" w:rsidTr="005125A4">
        <w:tc>
          <w:tcPr>
            <w:tcW w:w="1008" w:type="dxa"/>
          </w:tcPr>
          <w:p w:rsidR="00746C21" w:rsidRPr="00055212" w:rsidRDefault="00746C21" w:rsidP="005125A4">
            <w:pPr>
              <w:spacing w:line="360" w:lineRule="auto"/>
              <w:jc w:val="both"/>
              <w:rPr>
                <w:rFonts w:ascii="Tahoma" w:hAnsi="Tahoma" w:cs="Tahoma"/>
              </w:rPr>
            </w:pPr>
            <w:r>
              <w:rPr>
                <w:rFonts w:ascii="Tahoma" w:hAnsi="Tahoma" w:cs="Tahoma"/>
              </w:rPr>
              <w:t>2.5.2</w:t>
            </w:r>
          </w:p>
        </w:tc>
        <w:tc>
          <w:tcPr>
            <w:tcW w:w="6840" w:type="dxa"/>
          </w:tcPr>
          <w:p w:rsidR="00746C21" w:rsidRPr="00055212" w:rsidRDefault="00EE60B3" w:rsidP="00EE60B3">
            <w:pPr>
              <w:spacing w:line="360" w:lineRule="auto"/>
              <w:jc w:val="both"/>
              <w:rPr>
                <w:rFonts w:ascii="Tahoma" w:hAnsi="Tahoma" w:cs="Tahoma"/>
              </w:rPr>
            </w:pPr>
            <w:r w:rsidRPr="00EE60B3">
              <w:rPr>
                <w:rFonts w:ascii="Tahoma" w:hAnsi="Tahoma" w:cs="Tahoma"/>
              </w:rPr>
              <w:t xml:space="preserve">Information management policies and procedures exist that explain how confidentiality of data and information is to be maintained by officers and staff of the </w:t>
            </w:r>
            <w:proofErr w:type="spellStart"/>
            <w:r w:rsidRPr="00EE60B3">
              <w:rPr>
                <w:rFonts w:ascii="Tahoma" w:hAnsi="Tahoma" w:cs="Tahoma"/>
              </w:rPr>
              <w:t>organistation</w:t>
            </w:r>
            <w:proofErr w:type="spellEnd"/>
            <w:r w:rsidRPr="00EE60B3">
              <w:rPr>
                <w:rFonts w:ascii="Tahoma" w:hAnsi="Tahoma" w:cs="Tahoma"/>
              </w:rPr>
              <w:t>.</w:t>
            </w:r>
          </w:p>
        </w:tc>
        <w:tc>
          <w:tcPr>
            <w:tcW w:w="99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746C21" w:rsidRPr="00055212" w:rsidTr="005125A4">
        <w:tc>
          <w:tcPr>
            <w:tcW w:w="1008" w:type="dxa"/>
          </w:tcPr>
          <w:p w:rsidR="00746C21" w:rsidRPr="00055212" w:rsidRDefault="00746C21" w:rsidP="005125A4">
            <w:pPr>
              <w:spacing w:line="360" w:lineRule="auto"/>
              <w:jc w:val="both"/>
              <w:rPr>
                <w:rFonts w:ascii="Tahoma" w:hAnsi="Tahoma" w:cs="Tahoma"/>
              </w:rPr>
            </w:pPr>
            <w:r>
              <w:rPr>
                <w:rFonts w:ascii="Tahoma" w:hAnsi="Tahoma" w:cs="Tahoma"/>
              </w:rPr>
              <w:t>2.5.3</w:t>
            </w:r>
          </w:p>
        </w:tc>
        <w:tc>
          <w:tcPr>
            <w:tcW w:w="6840" w:type="dxa"/>
          </w:tcPr>
          <w:p w:rsidR="00746C21" w:rsidRPr="00055212" w:rsidRDefault="00EE60B3" w:rsidP="00EE60B3">
            <w:pPr>
              <w:spacing w:line="360" w:lineRule="auto"/>
              <w:jc w:val="both"/>
              <w:rPr>
                <w:rFonts w:ascii="Tahoma" w:hAnsi="Tahoma" w:cs="Tahoma"/>
              </w:rPr>
            </w:pPr>
            <w:r w:rsidRPr="00EE60B3">
              <w:rPr>
                <w:rFonts w:ascii="Tahoma" w:hAnsi="Tahoma" w:cs="Tahoma"/>
              </w:rPr>
              <w:t>The policies and procedures identify those permitted access to each category of data and information, and access controls are in place in order to enforce proper segregation of duties</w:t>
            </w:r>
            <w:r>
              <w:rPr>
                <w:rFonts w:ascii="Tahoma" w:hAnsi="Tahoma" w:cs="Tahoma"/>
              </w:rPr>
              <w:t>.</w:t>
            </w:r>
          </w:p>
        </w:tc>
        <w:tc>
          <w:tcPr>
            <w:tcW w:w="99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746C21" w:rsidRPr="00055212" w:rsidTr="005125A4">
        <w:tc>
          <w:tcPr>
            <w:tcW w:w="1008" w:type="dxa"/>
          </w:tcPr>
          <w:p w:rsidR="00746C21" w:rsidRPr="00055212" w:rsidRDefault="00746C21" w:rsidP="005125A4">
            <w:pPr>
              <w:spacing w:line="360" w:lineRule="auto"/>
              <w:jc w:val="both"/>
              <w:rPr>
                <w:rFonts w:ascii="Tahoma" w:hAnsi="Tahoma" w:cs="Tahoma"/>
              </w:rPr>
            </w:pPr>
            <w:r>
              <w:rPr>
                <w:rFonts w:ascii="Tahoma" w:hAnsi="Tahoma" w:cs="Tahoma"/>
              </w:rPr>
              <w:t>2.5.4</w:t>
            </w:r>
          </w:p>
        </w:tc>
        <w:tc>
          <w:tcPr>
            <w:tcW w:w="6840" w:type="dxa"/>
          </w:tcPr>
          <w:p w:rsidR="00746C21" w:rsidRPr="00055212" w:rsidRDefault="00EE60B3" w:rsidP="00EE60B3">
            <w:pPr>
              <w:spacing w:line="360" w:lineRule="auto"/>
              <w:jc w:val="both"/>
              <w:rPr>
                <w:rFonts w:ascii="Tahoma" w:hAnsi="Tahoma" w:cs="Tahoma"/>
              </w:rPr>
            </w:pPr>
            <w:r w:rsidRPr="00EE60B3">
              <w:rPr>
                <w:rFonts w:ascii="Tahoma" w:hAnsi="Tahoma" w:cs="Tahoma"/>
              </w:rPr>
              <w:t xml:space="preserve">The </w:t>
            </w:r>
            <w:proofErr w:type="spellStart"/>
            <w:r w:rsidRPr="00EE60B3">
              <w:rPr>
                <w:rFonts w:ascii="Tahoma" w:hAnsi="Tahoma" w:cs="Tahoma"/>
              </w:rPr>
              <w:t>organisation</w:t>
            </w:r>
            <w:proofErr w:type="spellEnd"/>
            <w:r w:rsidRPr="00EE60B3">
              <w:rPr>
                <w:rFonts w:ascii="Tahoma" w:hAnsi="Tahoma" w:cs="Tahoma"/>
              </w:rPr>
              <w:t xml:space="preserve"> has procedures to ensure that the system parameters are only capable of amendment by </w:t>
            </w:r>
            <w:proofErr w:type="spellStart"/>
            <w:r w:rsidRPr="00EE60B3">
              <w:rPr>
                <w:rFonts w:ascii="Tahoma" w:hAnsi="Tahoma" w:cs="Tahoma"/>
              </w:rPr>
              <w:t>authorised</w:t>
            </w:r>
            <w:proofErr w:type="spellEnd"/>
            <w:r w:rsidRPr="00EE60B3">
              <w:rPr>
                <w:rFonts w:ascii="Tahoma" w:hAnsi="Tahoma" w:cs="Tahoma"/>
              </w:rPr>
              <w:t xml:space="preserve"> senior management.</w:t>
            </w:r>
          </w:p>
        </w:tc>
        <w:tc>
          <w:tcPr>
            <w:tcW w:w="99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746C21" w:rsidRPr="00055212" w:rsidTr="005125A4">
        <w:tc>
          <w:tcPr>
            <w:tcW w:w="1008" w:type="dxa"/>
          </w:tcPr>
          <w:p w:rsidR="00746C21" w:rsidRPr="00055212" w:rsidRDefault="00746C21" w:rsidP="005125A4">
            <w:pPr>
              <w:spacing w:line="360" w:lineRule="auto"/>
              <w:jc w:val="both"/>
              <w:rPr>
                <w:rFonts w:ascii="Tahoma" w:hAnsi="Tahoma" w:cs="Tahoma"/>
              </w:rPr>
            </w:pPr>
            <w:r>
              <w:rPr>
                <w:rFonts w:ascii="Tahoma" w:hAnsi="Tahoma" w:cs="Tahoma"/>
              </w:rPr>
              <w:t>2.5.5</w:t>
            </w:r>
          </w:p>
        </w:tc>
        <w:tc>
          <w:tcPr>
            <w:tcW w:w="6840" w:type="dxa"/>
          </w:tcPr>
          <w:p w:rsidR="00746C21" w:rsidRPr="00055212" w:rsidRDefault="00EE60B3" w:rsidP="00EE60B3">
            <w:pPr>
              <w:spacing w:line="360" w:lineRule="auto"/>
              <w:jc w:val="both"/>
              <w:rPr>
                <w:rFonts w:ascii="Tahoma" w:hAnsi="Tahoma" w:cs="Tahoma"/>
              </w:rPr>
            </w:pPr>
            <w:r w:rsidRPr="00EE60B3">
              <w:rPr>
                <w:rFonts w:ascii="Tahoma" w:hAnsi="Tahoma" w:cs="Tahoma"/>
              </w:rPr>
              <w:t xml:space="preserve">There is an audit trail of </w:t>
            </w:r>
            <w:proofErr w:type="spellStart"/>
            <w:r w:rsidRPr="00EE60B3">
              <w:rPr>
                <w:rFonts w:ascii="Tahoma" w:hAnsi="Tahoma" w:cs="Tahoma"/>
              </w:rPr>
              <w:t>authorised</w:t>
            </w:r>
            <w:proofErr w:type="spellEnd"/>
            <w:r w:rsidRPr="00EE60B3">
              <w:rPr>
                <w:rFonts w:ascii="Tahoma" w:hAnsi="Tahoma" w:cs="Tahoma"/>
              </w:rPr>
              <w:t xml:space="preserve"> individuals entering the system.</w:t>
            </w:r>
          </w:p>
        </w:tc>
        <w:tc>
          <w:tcPr>
            <w:tcW w:w="99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746C21" w:rsidRPr="00055212" w:rsidTr="005125A4">
        <w:tc>
          <w:tcPr>
            <w:tcW w:w="1008" w:type="dxa"/>
          </w:tcPr>
          <w:p w:rsidR="00746C21" w:rsidRPr="00055212" w:rsidRDefault="00746C21" w:rsidP="005125A4">
            <w:pPr>
              <w:spacing w:line="360" w:lineRule="auto"/>
              <w:jc w:val="both"/>
              <w:rPr>
                <w:rFonts w:ascii="Tahoma" w:hAnsi="Tahoma" w:cs="Tahoma"/>
              </w:rPr>
            </w:pPr>
            <w:r>
              <w:rPr>
                <w:rFonts w:ascii="Tahoma" w:hAnsi="Tahoma" w:cs="Tahoma"/>
              </w:rPr>
              <w:t>2.5.6</w:t>
            </w:r>
          </w:p>
        </w:tc>
        <w:tc>
          <w:tcPr>
            <w:tcW w:w="6840" w:type="dxa"/>
          </w:tcPr>
          <w:p w:rsidR="00746C21" w:rsidRPr="00055212" w:rsidRDefault="00EE60B3" w:rsidP="00EE60B3">
            <w:pPr>
              <w:spacing w:line="360" w:lineRule="auto"/>
              <w:jc w:val="both"/>
              <w:rPr>
                <w:rFonts w:ascii="Tahoma" w:hAnsi="Tahoma" w:cs="Tahoma"/>
              </w:rPr>
            </w:pPr>
            <w:r w:rsidRPr="00EE60B3">
              <w:rPr>
                <w:rFonts w:ascii="Tahoma" w:hAnsi="Tahoma" w:cs="Tahoma"/>
              </w:rPr>
              <w:t xml:space="preserve">There is an audit trail of all attempts at </w:t>
            </w:r>
            <w:proofErr w:type="spellStart"/>
            <w:r w:rsidRPr="00EE60B3">
              <w:rPr>
                <w:rFonts w:ascii="Tahoma" w:hAnsi="Tahoma" w:cs="Tahoma"/>
              </w:rPr>
              <w:t>unauthorised</w:t>
            </w:r>
            <w:proofErr w:type="spellEnd"/>
            <w:r w:rsidRPr="00EE60B3">
              <w:rPr>
                <w:rFonts w:ascii="Tahoma" w:hAnsi="Tahoma" w:cs="Tahoma"/>
              </w:rPr>
              <w:t xml:space="preserve"> entry into the system or to certain sections that are </w:t>
            </w:r>
            <w:proofErr w:type="spellStart"/>
            <w:r w:rsidRPr="00EE60B3">
              <w:rPr>
                <w:rFonts w:ascii="Tahoma" w:hAnsi="Tahoma" w:cs="Tahoma"/>
              </w:rPr>
              <w:t>unauthorised</w:t>
            </w:r>
            <w:proofErr w:type="spellEnd"/>
            <w:r w:rsidRPr="00EE60B3">
              <w:rPr>
                <w:rFonts w:ascii="Tahoma" w:hAnsi="Tahoma" w:cs="Tahoma"/>
              </w:rPr>
              <w:t xml:space="preserve"> to the specific user, and which is reviewed by senior management.</w:t>
            </w:r>
          </w:p>
        </w:tc>
        <w:tc>
          <w:tcPr>
            <w:tcW w:w="99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746C21"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BA39BC"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360" w:lineRule="auto"/>
        <w:ind w:right="720"/>
        <w:rPr>
          <w:rFonts w:ascii="Tahoma" w:hAnsi="Tahoma" w:cs="Tahoma"/>
        </w:rPr>
      </w:pPr>
    </w:p>
    <w:p w:rsidR="005125A4" w:rsidRPr="00055212" w:rsidRDefault="005125A4" w:rsidP="005125A4">
      <w:pPr>
        <w:pBdr>
          <w:bottom w:val="single" w:sz="12" w:space="13" w:color="auto"/>
        </w:pBdr>
        <w:spacing w:line="480" w:lineRule="auto"/>
        <w:rPr>
          <w:rFonts w:ascii="Tahoma" w:hAnsi="Tahoma" w:cs="Tahoma"/>
          <w:b/>
          <w:u w:val="single"/>
        </w:rPr>
      </w:pPr>
      <w:r w:rsidRPr="00055212">
        <w:rPr>
          <w:rFonts w:ascii="Tahoma" w:hAnsi="Tahoma" w:cs="Tahoma"/>
          <w:b/>
          <w:u w:val="single"/>
        </w:rPr>
        <w:t>Comments:</w:t>
      </w:r>
    </w:p>
    <w:p w:rsidR="005125A4" w:rsidRPr="00055212" w:rsidRDefault="005125A4" w:rsidP="005125A4">
      <w:pPr>
        <w:pBdr>
          <w:bottom w:val="single" w:sz="12" w:space="13" w:color="auto"/>
        </w:pBdr>
        <w:spacing w:line="480" w:lineRule="auto"/>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w:t>
      </w:r>
      <w:r w:rsidR="004D39D6">
        <w:rPr>
          <w:rFonts w:ascii="Tahoma" w:hAnsi="Tahoma" w:cs="Tahoma"/>
        </w:rPr>
        <w:t>_____________</w:t>
      </w:r>
    </w:p>
    <w:p w:rsidR="005125A4" w:rsidRDefault="005125A4" w:rsidP="005125A4">
      <w:pPr>
        <w:spacing w:line="480" w:lineRule="auto"/>
        <w:jc w:val="right"/>
        <w:rPr>
          <w:rFonts w:ascii="Tahoma" w:hAnsi="Tahoma" w:cs="Tahoma"/>
          <w:b/>
          <w:u w:val="single"/>
        </w:rPr>
      </w:pPr>
    </w:p>
    <w:p w:rsidR="00951C3F" w:rsidRPr="00055212" w:rsidRDefault="00951C3F" w:rsidP="005125A4">
      <w:pPr>
        <w:spacing w:line="480" w:lineRule="auto"/>
        <w:jc w:val="right"/>
        <w:rPr>
          <w:rFonts w:ascii="Tahoma" w:hAnsi="Tahoma" w:cs="Tahoma"/>
          <w:b/>
          <w:u w:val="single"/>
        </w:rPr>
      </w:pPr>
    </w:p>
    <w:p w:rsidR="005125A4" w:rsidRPr="00055212" w:rsidRDefault="005125A4" w:rsidP="005125A4">
      <w:pPr>
        <w:spacing w:line="360" w:lineRule="auto"/>
        <w:jc w:val="both"/>
        <w:rPr>
          <w:rFonts w:ascii="Tahoma" w:hAnsi="Tahoma" w:cs="Tahoma"/>
          <w:b/>
          <w:u w:val="single"/>
        </w:rPr>
      </w:pPr>
      <w:r w:rsidRPr="00055212">
        <w:rPr>
          <w:rFonts w:ascii="Tahoma" w:hAnsi="Tahoma" w:cs="Tahoma"/>
          <w:b/>
          <w:u w:val="single"/>
        </w:rPr>
        <w:t>Standard 2.6</w:t>
      </w:r>
      <w:r w:rsidR="000B413D">
        <w:rPr>
          <w:rFonts w:ascii="Tahoma" w:hAnsi="Tahoma" w:cs="Tahoma"/>
          <w:b/>
          <w:u w:val="single"/>
        </w:rPr>
        <w:t>:</w:t>
      </w:r>
    </w:p>
    <w:p w:rsidR="004D39D6" w:rsidRPr="004D39D6" w:rsidRDefault="004D39D6" w:rsidP="004D39D6">
      <w:pPr>
        <w:spacing w:line="360" w:lineRule="auto"/>
        <w:jc w:val="both"/>
        <w:rPr>
          <w:rFonts w:ascii="Tahoma" w:hAnsi="Tahoma" w:cs="Tahoma"/>
        </w:rPr>
      </w:pPr>
      <w:r w:rsidRPr="004D39D6">
        <w:rPr>
          <w:rFonts w:ascii="Tahoma" w:hAnsi="Tahoma" w:cs="Tahoma"/>
        </w:rPr>
        <w:lastRenderedPageBreak/>
        <w:t xml:space="preserve">The </w:t>
      </w:r>
      <w:proofErr w:type="spellStart"/>
      <w:r w:rsidRPr="004D39D6">
        <w:rPr>
          <w:rFonts w:ascii="Tahoma" w:hAnsi="Tahoma" w:cs="Tahoma"/>
        </w:rPr>
        <w:t>organisation</w:t>
      </w:r>
      <w:proofErr w:type="spellEnd"/>
      <w:r w:rsidRPr="004D39D6">
        <w:rPr>
          <w:rFonts w:ascii="Tahoma" w:hAnsi="Tahoma" w:cs="Tahoma"/>
        </w:rPr>
        <w:t xml:space="preserve"> has in place processes for the early detection and mitigation of irregularities and illegal acts by employees, members and providers.</w:t>
      </w:r>
    </w:p>
    <w:p w:rsidR="004D39D6" w:rsidRPr="00055212" w:rsidRDefault="004D39D6" w:rsidP="005125A4">
      <w:pPr>
        <w:spacing w:line="360" w:lineRule="auto"/>
        <w:jc w:val="both"/>
        <w:rPr>
          <w:rFonts w:ascii="Tahoma" w:hAnsi="Tahoma" w:cs="Tahoma"/>
          <w:b/>
          <w:u w:val="single"/>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2.6.1</w:t>
            </w:r>
          </w:p>
        </w:tc>
        <w:tc>
          <w:tcPr>
            <w:tcW w:w="6840" w:type="dxa"/>
          </w:tcPr>
          <w:p w:rsidR="005125A4" w:rsidRPr="00055212" w:rsidRDefault="004D39D6" w:rsidP="00903F65">
            <w:pPr>
              <w:spacing w:line="360" w:lineRule="auto"/>
              <w:jc w:val="both"/>
              <w:rPr>
                <w:rFonts w:ascii="Tahoma" w:hAnsi="Tahoma" w:cs="Tahoma"/>
              </w:rPr>
            </w:pPr>
            <w:r w:rsidRPr="004D39D6">
              <w:rPr>
                <w:rFonts w:ascii="Tahoma" w:hAnsi="Tahoma" w:cs="Tahoma"/>
              </w:rPr>
              <w:t>Processes have been established to identify, record and resolve possible irregularities and illegal acts which may include mechanisms such as a fraud hotline, whistle blower processes, etc.</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4D39D6" w:rsidRPr="00055212" w:rsidTr="005125A4">
        <w:tc>
          <w:tcPr>
            <w:tcW w:w="1008" w:type="dxa"/>
          </w:tcPr>
          <w:p w:rsidR="004D39D6" w:rsidRPr="00055212" w:rsidRDefault="004D39D6" w:rsidP="005125A4">
            <w:pPr>
              <w:spacing w:line="360" w:lineRule="auto"/>
              <w:jc w:val="both"/>
              <w:rPr>
                <w:rFonts w:ascii="Tahoma" w:hAnsi="Tahoma" w:cs="Tahoma"/>
              </w:rPr>
            </w:pPr>
            <w:r>
              <w:rPr>
                <w:rFonts w:ascii="Tahoma" w:hAnsi="Tahoma" w:cs="Tahoma"/>
              </w:rPr>
              <w:t>2.6.2</w:t>
            </w:r>
          </w:p>
        </w:tc>
        <w:tc>
          <w:tcPr>
            <w:tcW w:w="6840" w:type="dxa"/>
          </w:tcPr>
          <w:p w:rsidR="004D39D6" w:rsidRPr="00055212" w:rsidRDefault="004D39D6" w:rsidP="00903F65">
            <w:pPr>
              <w:spacing w:line="360" w:lineRule="auto"/>
              <w:jc w:val="both"/>
              <w:rPr>
                <w:rFonts w:ascii="Tahoma" w:hAnsi="Tahoma" w:cs="Tahoma"/>
              </w:rPr>
            </w:pPr>
            <w:r w:rsidRPr="004D39D6">
              <w:rPr>
                <w:rFonts w:ascii="Tahoma" w:hAnsi="Tahoma" w:cs="Tahoma"/>
              </w:rPr>
              <w:t>At a minimum, the applicant has in place a basic fraud detection system.</w:t>
            </w:r>
          </w:p>
        </w:tc>
        <w:tc>
          <w:tcPr>
            <w:tcW w:w="990" w:type="dxa"/>
            <w:vAlign w:val="center"/>
          </w:tcPr>
          <w:p w:rsidR="004D39D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4D39D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4D39D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4D39D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4D39D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4D39D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480" w:lineRule="auto"/>
        <w:rPr>
          <w:rFonts w:ascii="Tahoma" w:hAnsi="Tahoma" w:cs="Tahoma"/>
          <w:b/>
          <w:u w:val="single"/>
        </w:rPr>
      </w:pPr>
    </w:p>
    <w:p w:rsidR="005125A4" w:rsidRPr="00055212" w:rsidRDefault="005125A4" w:rsidP="005125A4">
      <w:pPr>
        <w:spacing w:line="480" w:lineRule="auto"/>
        <w:rPr>
          <w:rFonts w:ascii="Tahoma" w:hAnsi="Tahoma" w:cs="Tahoma"/>
          <w:b/>
          <w:u w:val="single"/>
        </w:rPr>
      </w:pPr>
      <w:r w:rsidRPr="00055212">
        <w:rPr>
          <w:rFonts w:ascii="Tahoma" w:hAnsi="Tahoma" w:cs="Tahoma"/>
          <w:b/>
          <w:u w:val="single"/>
        </w:rPr>
        <w:t>Comments:</w:t>
      </w:r>
    </w:p>
    <w:p w:rsidR="005125A4"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3F65" w:rsidRDefault="00903F65" w:rsidP="005125A4">
      <w:pPr>
        <w:spacing w:line="480" w:lineRule="auto"/>
        <w:ind w:right="27"/>
        <w:rPr>
          <w:rFonts w:ascii="Tahoma" w:hAnsi="Tahoma" w:cs="Tahoma"/>
        </w:rPr>
      </w:pPr>
    </w:p>
    <w:p w:rsidR="00903F65" w:rsidRPr="00055212" w:rsidRDefault="00903F65" w:rsidP="00903F65">
      <w:pPr>
        <w:spacing w:line="360" w:lineRule="auto"/>
        <w:jc w:val="both"/>
        <w:rPr>
          <w:rFonts w:ascii="Tahoma" w:hAnsi="Tahoma" w:cs="Tahoma"/>
          <w:b/>
          <w:u w:val="single"/>
        </w:rPr>
      </w:pPr>
      <w:r>
        <w:rPr>
          <w:rFonts w:ascii="Tahoma" w:hAnsi="Tahoma" w:cs="Tahoma"/>
          <w:b/>
          <w:u w:val="single"/>
        </w:rPr>
        <w:t>Standard 2.7</w:t>
      </w:r>
      <w:r w:rsidR="000B413D">
        <w:rPr>
          <w:rFonts w:ascii="Tahoma" w:hAnsi="Tahoma" w:cs="Tahoma"/>
          <w:b/>
          <w:u w:val="single"/>
        </w:rPr>
        <w:t>:</w:t>
      </w:r>
    </w:p>
    <w:p w:rsidR="00903F65" w:rsidRPr="00903F65" w:rsidRDefault="00903F65" w:rsidP="00903F65">
      <w:pPr>
        <w:spacing w:line="360" w:lineRule="auto"/>
        <w:jc w:val="both"/>
        <w:rPr>
          <w:rFonts w:ascii="Tahoma" w:hAnsi="Tahoma" w:cs="Tahoma"/>
        </w:rPr>
      </w:pPr>
      <w:r w:rsidRPr="00903F65">
        <w:rPr>
          <w:rFonts w:ascii="Tahoma" w:hAnsi="Tahoma" w:cs="Tahoma"/>
        </w:rPr>
        <w:t>Comprehensive back-up policies and disaster recovery processes exist in accordance with accepted industry norms and standards.</w:t>
      </w:r>
    </w:p>
    <w:p w:rsidR="00903F65" w:rsidRDefault="00903F65" w:rsidP="00903F65">
      <w:pPr>
        <w:spacing w:line="360" w:lineRule="auto"/>
        <w:jc w:val="both"/>
        <w:rPr>
          <w:rFonts w:ascii="Tahoma" w:hAnsi="Tahoma" w:cs="Tahoma"/>
          <w:b/>
          <w:u w:val="single"/>
        </w:rPr>
      </w:pPr>
    </w:p>
    <w:tbl>
      <w:tblPr>
        <w:tblStyle w:val="TableGrid"/>
        <w:tblW w:w="0" w:type="auto"/>
        <w:tblLook w:val="00BF"/>
      </w:tblPr>
      <w:tblGrid>
        <w:gridCol w:w="1008"/>
        <w:gridCol w:w="6840"/>
        <w:gridCol w:w="990"/>
        <w:gridCol w:w="900"/>
        <w:gridCol w:w="738"/>
      </w:tblGrid>
      <w:tr w:rsidR="00903F65" w:rsidRPr="00055212" w:rsidTr="000E7C50">
        <w:tc>
          <w:tcPr>
            <w:tcW w:w="1008" w:type="dxa"/>
          </w:tcPr>
          <w:p w:rsidR="00903F65" w:rsidRPr="00055212" w:rsidRDefault="00903F65" w:rsidP="000E7C50">
            <w:pPr>
              <w:spacing w:line="360" w:lineRule="auto"/>
              <w:jc w:val="both"/>
              <w:rPr>
                <w:rFonts w:ascii="Tahoma" w:hAnsi="Tahoma" w:cs="Tahoma"/>
              </w:rPr>
            </w:pPr>
            <w:r w:rsidRPr="00055212">
              <w:rPr>
                <w:rFonts w:ascii="Tahoma" w:hAnsi="Tahoma" w:cs="Tahoma"/>
              </w:rPr>
              <w:t>Nr</w:t>
            </w:r>
          </w:p>
        </w:tc>
        <w:tc>
          <w:tcPr>
            <w:tcW w:w="6840" w:type="dxa"/>
          </w:tcPr>
          <w:p w:rsidR="00903F65" w:rsidRPr="00055212" w:rsidRDefault="00106E18" w:rsidP="000E7C50">
            <w:pPr>
              <w:spacing w:line="360" w:lineRule="auto"/>
              <w:jc w:val="both"/>
              <w:rPr>
                <w:rFonts w:ascii="Tahoma" w:hAnsi="Tahoma" w:cs="Tahoma"/>
              </w:rPr>
            </w:pPr>
            <w:r>
              <w:rPr>
                <w:rFonts w:ascii="Tahoma" w:hAnsi="Tahoma" w:cs="Tahoma"/>
              </w:rPr>
              <w:t xml:space="preserve"> Standard description (Version 4)</w:t>
            </w:r>
          </w:p>
        </w:tc>
        <w:tc>
          <w:tcPr>
            <w:tcW w:w="990" w:type="dxa"/>
          </w:tcPr>
          <w:p w:rsidR="00903F65" w:rsidRPr="00055212" w:rsidRDefault="00903F65" w:rsidP="000E7C50">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903F65" w:rsidRPr="00055212" w:rsidRDefault="00903F65" w:rsidP="000E7C50">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903F65" w:rsidRPr="00055212" w:rsidRDefault="00903F65" w:rsidP="000E7C50">
            <w:pPr>
              <w:spacing w:line="360" w:lineRule="auto"/>
              <w:jc w:val="center"/>
              <w:rPr>
                <w:rFonts w:ascii="Tahoma" w:hAnsi="Tahoma" w:cs="Tahoma"/>
                <w:sz w:val="18"/>
                <w:szCs w:val="18"/>
              </w:rPr>
            </w:pPr>
            <w:r w:rsidRPr="00055212">
              <w:rPr>
                <w:rFonts w:ascii="Tahoma" w:hAnsi="Tahoma" w:cs="Tahoma"/>
                <w:sz w:val="18"/>
                <w:szCs w:val="18"/>
              </w:rPr>
              <w:t>N/a</w:t>
            </w:r>
          </w:p>
        </w:tc>
      </w:tr>
      <w:tr w:rsidR="00903F65" w:rsidRPr="00055212" w:rsidTr="000E7C50">
        <w:tc>
          <w:tcPr>
            <w:tcW w:w="1008" w:type="dxa"/>
          </w:tcPr>
          <w:p w:rsidR="00903F65" w:rsidRPr="00055212" w:rsidRDefault="00903F65" w:rsidP="000E7C50">
            <w:pPr>
              <w:spacing w:line="360" w:lineRule="auto"/>
              <w:jc w:val="both"/>
              <w:rPr>
                <w:rFonts w:ascii="Tahoma" w:hAnsi="Tahoma" w:cs="Tahoma"/>
              </w:rPr>
            </w:pPr>
            <w:r>
              <w:rPr>
                <w:rFonts w:ascii="Tahoma" w:hAnsi="Tahoma" w:cs="Tahoma"/>
              </w:rPr>
              <w:t>2.7</w:t>
            </w:r>
            <w:r w:rsidRPr="00055212">
              <w:rPr>
                <w:rFonts w:ascii="Tahoma" w:hAnsi="Tahoma" w:cs="Tahoma"/>
              </w:rPr>
              <w:t>.1</w:t>
            </w:r>
          </w:p>
        </w:tc>
        <w:tc>
          <w:tcPr>
            <w:tcW w:w="6840" w:type="dxa"/>
          </w:tcPr>
          <w:p w:rsidR="00903F65" w:rsidRPr="00055212" w:rsidRDefault="00903F65" w:rsidP="00903F65">
            <w:pPr>
              <w:spacing w:line="360" w:lineRule="auto"/>
              <w:jc w:val="both"/>
              <w:rPr>
                <w:rFonts w:ascii="Tahoma" w:hAnsi="Tahoma" w:cs="Tahoma"/>
              </w:rPr>
            </w:pPr>
            <w:r w:rsidRPr="00903F65">
              <w:rPr>
                <w:rFonts w:ascii="Tahoma" w:hAnsi="Tahoma" w:cs="Tahoma"/>
              </w:rPr>
              <w:t>Data is successfully and completely backed up daily.</w:t>
            </w:r>
          </w:p>
        </w:tc>
        <w:tc>
          <w:tcPr>
            <w:tcW w:w="99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3F65" w:rsidRPr="00055212" w:rsidTr="000E7C50">
        <w:tc>
          <w:tcPr>
            <w:tcW w:w="1008" w:type="dxa"/>
          </w:tcPr>
          <w:p w:rsidR="00903F65" w:rsidRPr="00055212" w:rsidRDefault="00903F65" w:rsidP="000E7C50">
            <w:pPr>
              <w:spacing w:line="360" w:lineRule="auto"/>
              <w:jc w:val="both"/>
              <w:rPr>
                <w:rFonts w:ascii="Tahoma" w:hAnsi="Tahoma" w:cs="Tahoma"/>
              </w:rPr>
            </w:pPr>
            <w:r>
              <w:rPr>
                <w:rFonts w:ascii="Tahoma" w:hAnsi="Tahoma" w:cs="Tahoma"/>
              </w:rPr>
              <w:t>2.7.2</w:t>
            </w:r>
          </w:p>
        </w:tc>
        <w:tc>
          <w:tcPr>
            <w:tcW w:w="6840" w:type="dxa"/>
          </w:tcPr>
          <w:p w:rsidR="00903F65" w:rsidRPr="00903F65" w:rsidRDefault="00903F65" w:rsidP="00903F65">
            <w:pPr>
              <w:spacing w:line="360" w:lineRule="auto"/>
              <w:jc w:val="both"/>
              <w:rPr>
                <w:rFonts w:ascii="Tahoma" w:hAnsi="Tahoma" w:cs="Tahoma"/>
              </w:rPr>
            </w:pPr>
            <w:r w:rsidRPr="00903F65">
              <w:rPr>
                <w:rFonts w:ascii="Tahoma" w:hAnsi="Tahoma" w:cs="Tahoma"/>
              </w:rPr>
              <w:t>Daily backups are stored off the premises of the applicant in a secure and fire-proof environment on at least a weekly basis.</w:t>
            </w:r>
          </w:p>
          <w:p w:rsidR="00903F65" w:rsidRPr="00055212" w:rsidRDefault="00903F65" w:rsidP="00903F65">
            <w:pPr>
              <w:tabs>
                <w:tab w:val="left" w:pos="2201"/>
              </w:tabs>
              <w:spacing w:line="360" w:lineRule="auto"/>
              <w:jc w:val="both"/>
              <w:rPr>
                <w:rFonts w:ascii="Tahoma" w:hAnsi="Tahoma" w:cs="Tahoma"/>
              </w:rPr>
            </w:pPr>
          </w:p>
        </w:tc>
        <w:tc>
          <w:tcPr>
            <w:tcW w:w="99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3F65" w:rsidRPr="00055212" w:rsidTr="000E7C50">
        <w:tc>
          <w:tcPr>
            <w:tcW w:w="1008" w:type="dxa"/>
          </w:tcPr>
          <w:p w:rsidR="00903F65" w:rsidRDefault="00903F65" w:rsidP="000E7C50">
            <w:pPr>
              <w:spacing w:line="360" w:lineRule="auto"/>
              <w:jc w:val="both"/>
              <w:rPr>
                <w:rFonts w:ascii="Tahoma" w:hAnsi="Tahoma" w:cs="Tahoma"/>
              </w:rPr>
            </w:pPr>
            <w:r>
              <w:rPr>
                <w:rFonts w:ascii="Tahoma" w:hAnsi="Tahoma" w:cs="Tahoma"/>
              </w:rPr>
              <w:t>2.7.3</w:t>
            </w:r>
          </w:p>
        </w:tc>
        <w:tc>
          <w:tcPr>
            <w:tcW w:w="6840" w:type="dxa"/>
          </w:tcPr>
          <w:p w:rsidR="00903F65" w:rsidRPr="00903F65" w:rsidRDefault="00903F65" w:rsidP="00903F65">
            <w:pPr>
              <w:spacing w:line="360" w:lineRule="auto"/>
              <w:jc w:val="both"/>
              <w:rPr>
                <w:rFonts w:ascii="Tahoma" w:hAnsi="Tahoma" w:cs="Tahoma"/>
              </w:rPr>
            </w:pPr>
            <w:r w:rsidRPr="00903F65">
              <w:rPr>
                <w:rFonts w:ascii="Tahoma" w:hAnsi="Tahoma" w:cs="Tahoma"/>
              </w:rPr>
              <w:t>Comprehensive disaster recovery and business continuity plans are implemented to ensure complete data recovery.</w:t>
            </w:r>
          </w:p>
        </w:tc>
        <w:tc>
          <w:tcPr>
            <w:tcW w:w="99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3F65" w:rsidRPr="00055212" w:rsidTr="000E7C50">
        <w:tc>
          <w:tcPr>
            <w:tcW w:w="1008" w:type="dxa"/>
          </w:tcPr>
          <w:p w:rsidR="00903F65" w:rsidRDefault="00903F65" w:rsidP="000E7C50">
            <w:pPr>
              <w:spacing w:line="360" w:lineRule="auto"/>
              <w:jc w:val="both"/>
              <w:rPr>
                <w:rFonts w:ascii="Tahoma" w:hAnsi="Tahoma" w:cs="Tahoma"/>
              </w:rPr>
            </w:pPr>
            <w:r>
              <w:rPr>
                <w:rFonts w:ascii="Tahoma" w:hAnsi="Tahoma" w:cs="Tahoma"/>
              </w:rPr>
              <w:t>2.7.4</w:t>
            </w:r>
          </w:p>
        </w:tc>
        <w:tc>
          <w:tcPr>
            <w:tcW w:w="6840" w:type="dxa"/>
          </w:tcPr>
          <w:p w:rsidR="00903F65" w:rsidRPr="00903F65" w:rsidRDefault="00903F65" w:rsidP="00903F65">
            <w:pPr>
              <w:spacing w:line="360" w:lineRule="auto"/>
              <w:jc w:val="both"/>
              <w:rPr>
                <w:rFonts w:ascii="Tahoma" w:hAnsi="Tahoma" w:cs="Tahoma"/>
              </w:rPr>
            </w:pPr>
            <w:r w:rsidRPr="00903F65">
              <w:rPr>
                <w:rFonts w:ascii="Tahoma" w:hAnsi="Tahoma" w:cs="Tahoma"/>
              </w:rPr>
              <w:t>Testing of the disaster recovery and business continuity plans is done periodically to ensure that it is fully functional.</w:t>
            </w:r>
          </w:p>
        </w:tc>
        <w:tc>
          <w:tcPr>
            <w:tcW w:w="99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3F65" w:rsidRPr="00055212" w:rsidTr="000E7C50">
        <w:tc>
          <w:tcPr>
            <w:tcW w:w="1008" w:type="dxa"/>
          </w:tcPr>
          <w:p w:rsidR="00903F65" w:rsidRDefault="00903F65" w:rsidP="000E7C50">
            <w:pPr>
              <w:spacing w:line="360" w:lineRule="auto"/>
              <w:jc w:val="both"/>
              <w:rPr>
                <w:rFonts w:ascii="Tahoma" w:hAnsi="Tahoma" w:cs="Tahoma"/>
              </w:rPr>
            </w:pPr>
            <w:r>
              <w:rPr>
                <w:rFonts w:ascii="Tahoma" w:hAnsi="Tahoma" w:cs="Tahoma"/>
              </w:rPr>
              <w:t>2.7.5</w:t>
            </w:r>
          </w:p>
        </w:tc>
        <w:tc>
          <w:tcPr>
            <w:tcW w:w="6840" w:type="dxa"/>
          </w:tcPr>
          <w:p w:rsidR="00903F65" w:rsidRPr="00903F65" w:rsidRDefault="00903F65" w:rsidP="00903F65">
            <w:pPr>
              <w:spacing w:line="360" w:lineRule="auto"/>
              <w:jc w:val="both"/>
              <w:rPr>
                <w:rFonts w:ascii="Tahoma" w:hAnsi="Tahoma" w:cs="Tahoma"/>
              </w:rPr>
            </w:pPr>
            <w:r w:rsidRPr="00903F65">
              <w:rPr>
                <w:rFonts w:ascii="Tahoma" w:hAnsi="Tahoma" w:cs="Tahoma"/>
              </w:rPr>
              <w:t xml:space="preserve">Hardware redundancy (e.g. the provision of multiple </w:t>
            </w:r>
            <w:r w:rsidRPr="00903F65">
              <w:rPr>
                <w:rFonts w:ascii="Tahoma" w:hAnsi="Tahoma" w:cs="Tahoma"/>
              </w:rPr>
              <w:lastRenderedPageBreak/>
              <w:t>interchangeable components to perform a single function in order to provide resilience (to cope with failures and errors)) exists and is built into the system.</w:t>
            </w:r>
          </w:p>
        </w:tc>
        <w:tc>
          <w:tcPr>
            <w:tcW w:w="99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lastRenderedPageBreak/>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3F65" w:rsidRPr="00055212" w:rsidRDefault="00AD7B8C" w:rsidP="000E7C5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903F6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903F65" w:rsidRPr="00055212" w:rsidRDefault="00903F65" w:rsidP="00903F65">
      <w:pPr>
        <w:spacing w:line="480" w:lineRule="auto"/>
        <w:rPr>
          <w:rFonts w:ascii="Tahoma" w:hAnsi="Tahoma" w:cs="Tahoma"/>
          <w:b/>
          <w:u w:val="single"/>
        </w:rPr>
      </w:pPr>
    </w:p>
    <w:p w:rsidR="00903F65" w:rsidRPr="00055212" w:rsidRDefault="00903F65" w:rsidP="00903F65">
      <w:pPr>
        <w:spacing w:line="480" w:lineRule="auto"/>
        <w:rPr>
          <w:rFonts w:ascii="Tahoma" w:hAnsi="Tahoma" w:cs="Tahoma"/>
          <w:b/>
          <w:u w:val="single"/>
        </w:rPr>
      </w:pPr>
      <w:r w:rsidRPr="00055212">
        <w:rPr>
          <w:rFonts w:ascii="Tahoma" w:hAnsi="Tahoma" w:cs="Tahoma"/>
          <w:b/>
          <w:u w:val="single"/>
        </w:rPr>
        <w:t>Comments:</w:t>
      </w:r>
    </w:p>
    <w:p w:rsidR="00903F65" w:rsidRPr="00055212" w:rsidRDefault="00903F65" w:rsidP="00903F65">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3F65" w:rsidRDefault="00903F65" w:rsidP="005125A4">
      <w:pPr>
        <w:spacing w:line="480" w:lineRule="auto"/>
        <w:ind w:right="27"/>
        <w:rPr>
          <w:rFonts w:ascii="Tahoma" w:hAnsi="Tahoma" w:cs="Tahoma"/>
        </w:rPr>
      </w:pPr>
    </w:p>
    <w:p w:rsidR="000B413D" w:rsidRPr="00C349FF" w:rsidRDefault="000B413D" w:rsidP="000B413D">
      <w:pPr>
        <w:shd w:val="clear" w:color="auto" w:fill="D9D9D9" w:themeFill="background1" w:themeFillShade="D9"/>
        <w:spacing w:line="360" w:lineRule="auto"/>
        <w:jc w:val="center"/>
        <w:rPr>
          <w:rFonts w:ascii="Tahoma" w:hAnsi="Tahoma" w:cs="Tahoma"/>
          <w:b/>
          <w:sz w:val="28"/>
          <w:szCs w:val="28"/>
        </w:rPr>
      </w:pPr>
      <w:r w:rsidRPr="00C349FF">
        <w:rPr>
          <w:rFonts w:ascii="Tahoma" w:hAnsi="Tahoma" w:cs="Tahoma"/>
          <w:b/>
          <w:sz w:val="28"/>
          <w:szCs w:val="28"/>
        </w:rPr>
        <w:t>SECTION 3 – CLINICAL OVERSIGHT</w:t>
      </w:r>
    </w:p>
    <w:p w:rsidR="005125A4" w:rsidRPr="00055212" w:rsidRDefault="005125A4" w:rsidP="005125A4">
      <w:pPr>
        <w:rPr>
          <w:rFonts w:ascii="Tahoma" w:hAnsi="Tahoma" w:cs="Tahoma"/>
          <w:b/>
          <w:u w:val="single"/>
        </w:rPr>
      </w:pPr>
    </w:p>
    <w:p w:rsidR="005125A4" w:rsidRPr="00055212" w:rsidRDefault="005125A4" w:rsidP="005125A4">
      <w:pPr>
        <w:rPr>
          <w:rFonts w:ascii="Tahoma" w:hAnsi="Tahoma" w:cs="Tahoma"/>
          <w:sz w:val="20"/>
          <w:szCs w:val="20"/>
        </w:rPr>
      </w:pPr>
    </w:p>
    <w:p w:rsidR="005B565A" w:rsidRPr="005B565A" w:rsidRDefault="005125A4" w:rsidP="00D677AA">
      <w:pPr>
        <w:spacing w:line="360" w:lineRule="auto"/>
        <w:ind w:left="1560" w:hanging="1560"/>
        <w:jc w:val="both"/>
        <w:rPr>
          <w:rFonts w:ascii="Tahoma" w:hAnsi="Tahoma" w:cs="Tahoma"/>
          <w:b/>
          <w:u w:val="single"/>
        </w:rPr>
      </w:pPr>
      <w:r w:rsidRPr="005B565A">
        <w:rPr>
          <w:rFonts w:ascii="Tahoma" w:hAnsi="Tahoma" w:cs="Tahoma"/>
          <w:b/>
          <w:u w:val="single"/>
        </w:rPr>
        <w:t>Standard 3.1</w:t>
      </w:r>
      <w:r w:rsidR="00D677AA">
        <w:rPr>
          <w:rFonts w:ascii="Tahoma" w:hAnsi="Tahoma" w:cs="Tahoma"/>
          <w:b/>
          <w:u w:val="single"/>
        </w:rPr>
        <w:t>:</w:t>
      </w:r>
    </w:p>
    <w:p w:rsidR="005B565A" w:rsidRPr="005B565A" w:rsidRDefault="005B565A" w:rsidP="00D677AA">
      <w:pPr>
        <w:spacing w:line="360" w:lineRule="auto"/>
        <w:ind w:left="1560" w:hanging="1560"/>
        <w:jc w:val="both"/>
        <w:rPr>
          <w:rFonts w:ascii="Tahoma" w:hAnsi="Tahoma" w:cs="Tahoma"/>
        </w:rPr>
      </w:pPr>
      <w:r w:rsidRPr="005B565A">
        <w:rPr>
          <w:rFonts w:ascii="Tahoma" w:hAnsi="Tahoma" w:cs="Tahoma"/>
        </w:rPr>
        <w:t xml:space="preserve">Protocols </w:t>
      </w:r>
      <w:proofErr w:type="spellStart"/>
      <w:r w:rsidRPr="005B565A">
        <w:rPr>
          <w:rFonts w:ascii="Tahoma" w:hAnsi="Tahoma" w:cs="Tahoma"/>
        </w:rPr>
        <w:t>utilised</w:t>
      </w:r>
      <w:proofErr w:type="spellEnd"/>
      <w:r w:rsidRPr="005B565A">
        <w:rPr>
          <w:rFonts w:ascii="Tahoma" w:hAnsi="Tahoma" w:cs="Tahoma"/>
        </w:rPr>
        <w:t xml:space="preserve"> are in compliance with Regulations 15D, 15H and 15I.</w:t>
      </w:r>
    </w:p>
    <w:p w:rsidR="005125A4" w:rsidRDefault="005125A4" w:rsidP="005125A4">
      <w:pPr>
        <w:spacing w:line="360" w:lineRule="auto"/>
        <w:ind w:left="-90" w:firstLine="90"/>
        <w:jc w:val="both"/>
        <w:rPr>
          <w:rFonts w:ascii="Tahoma" w:hAnsi="Tahoma" w:cs="Tahoma"/>
          <w:b/>
          <w:u w:val="single"/>
        </w:rPr>
      </w:pPr>
    </w:p>
    <w:p w:rsidR="000E7C50" w:rsidRDefault="000E7C50" w:rsidP="000E7C50">
      <w:pPr>
        <w:spacing w:line="360" w:lineRule="auto"/>
        <w:jc w:val="both"/>
        <w:rPr>
          <w:rFonts w:ascii="Tahoma" w:hAnsi="Tahoma" w:cs="Tahoma"/>
          <w:b/>
        </w:rPr>
      </w:pPr>
      <w:r w:rsidRPr="008200CD">
        <w:rPr>
          <w:rFonts w:ascii="Tahoma" w:hAnsi="Tahoma" w:cs="Tahoma"/>
          <w:b/>
        </w:rPr>
        <w:t>Standard 3.1.1</w:t>
      </w:r>
      <w:r>
        <w:rPr>
          <w:rFonts w:ascii="Tahoma" w:hAnsi="Tahoma" w:cs="Tahoma"/>
          <w:b/>
        </w:rPr>
        <w:t>:</w:t>
      </w:r>
    </w:p>
    <w:p w:rsidR="000E7C50" w:rsidRPr="000E7C50" w:rsidRDefault="000E7C50" w:rsidP="000E7C50">
      <w:pPr>
        <w:spacing w:line="360" w:lineRule="auto"/>
        <w:jc w:val="both"/>
        <w:rPr>
          <w:rFonts w:ascii="Tahoma" w:hAnsi="Tahoma" w:cs="Tahoma"/>
        </w:rPr>
      </w:pPr>
      <w:r w:rsidRPr="000E7C50">
        <w:rPr>
          <w:rFonts w:ascii="Tahoma" w:hAnsi="Tahoma" w:cs="Tahoma"/>
        </w:rPr>
        <w:t>Documented protocols are in place in compliance with Regulations 15D, 15H and 15I.</w:t>
      </w:r>
    </w:p>
    <w:p w:rsidR="000E7C50" w:rsidRPr="00055212" w:rsidRDefault="000E7C50" w:rsidP="005125A4">
      <w:pPr>
        <w:spacing w:line="360" w:lineRule="auto"/>
        <w:ind w:left="-90" w:firstLine="90"/>
        <w:jc w:val="both"/>
        <w:rPr>
          <w:rFonts w:ascii="Tahoma" w:hAnsi="Tahoma" w:cs="Tahoma"/>
          <w:b/>
          <w:u w:val="single"/>
        </w:rPr>
      </w:pPr>
    </w:p>
    <w:p w:rsidR="005125A4" w:rsidRPr="00055212" w:rsidRDefault="005125A4" w:rsidP="005125A4">
      <w:pPr>
        <w:ind w:hanging="180"/>
        <w:rPr>
          <w:rFonts w:ascii="Tahoma" w:hAnsi="Tahoma" w:cs="Tahoma"/>
          <w:sz w:val="20"/>
          <w:szCs w:val="20"/>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3.1.1</w:t>
            </w:r>
            <w:r w:rsidR="000E7C50">
              <w:rPr>
                <w:rFonts w:ascii="Tahoma" w:hAnsi="Tahoma" w:cs="Tahoma"/>
              </w:rPr>
              <w:t>.1</w:t>
            </w:r>
          </w:p>
        </w:tc>
        <w:tc>
          <w:tcPr>
            <w:tcW w:w="6840" w:type="dxa"/>
          </w:tcPr>
          <w:p w:rsidR="005125A4" w:rsidRPr="00055212" w:rsidRDefault="000E7C50" w:rsidP="000E7C50">
            <w:pPr>
              <w:spacing w:line="360" w:lineRule="auto"/>
              <w:jc w:val="both"/>
              <w:rPr>
                <w:rFonts w:ascii="Tahoma" w:hAnsi="Tahoma" w:cs="Tahoma"/>
              </w:rPr>
            </w:pPr>
            <w:r w:rsidRPr="000E7C50">
              <w:rPr>
                <w:rFonts w:ascii="Tahoma" w:hAnsi="Tahoma" w:cs="Tahoma"/>
              </w:rPr>
              <w:t>The documented protocols are developed on the basis of evidence-based medicine, taking into account considerations of cost effectiveness and affordability.</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0E7C50" w:rsidP="005125A4">
            <w:pPr>
              <w:spacing w:line="360" w:lineRule="auto"/>
              <w:jc w:val="both"/>
              <w:rPr>
                <w:rFonts w:ascii="Tahoma" w:hAnsi="Tahoma" w:cs="Tahoma"/>
              </w:rPr>
            </w:pPr>
            <w:r>
              <w:rPr>
                <w:rFonts w:ascii="Tahoma" w:hAnsi="Tahoma" w:cs="Tahoma"/>
              </w:rPr>
              <w:t>3.1.1.2</w:t>
            </w:r>
          </w:p>
        </w:tc>
        <w:tc>
          <w:tcPr>
            <w:tcW w:w="6840" w:type="dxa"/>
          </w:tcPr>
          <w:p w:rsidR="005125A4" w:rsidRPr="00055212" w:rsidRDefault="000E7C50" w:rsidP="00E249B7">
            <w:pPr>
              <w:spacing w:line="360" w:lineRule="auto"/>
              <w:jc w:val="both"/>
              <w:rPr>
                <w:rFonts w:ascii="Tahoma" w:hAnsi="Tahoma" w:cs="Tahoma"/>
              </w:rPr>
            </w:pPr>
            <w:r w:rsidRPr="000E7C50">
              <w:rPr>
                <w:rFonts w:ascii="Tahoma" w:hAnsi="Tahoma" w:cs="Tahoma"/>
              </w:rPr>
              <w:t xml:space="preserve">The documented protocols are </w:t>
            </w:r>
            <w:r w:rsidR="00E249B7">
              <w:rPr>
                <w:rFonts w:ascii="Tahoma" w:hAnsi="Tahoma" w:cs="Tahoma"/>
              </w:rPr>
              <w:t xml:space="preserve">clear, comprehensive, include a description of the managed health care </w:t>
            </w:r>
            <w:proofErr w:type="spellStart"/>
            <w:r w:rsidR="00E249B7">
              <w:rPr>
                <w:rFonts w:ascii="Tahoma" w:hAnsi="Tahoma" w:cs="Tahoma"/>
              </w:rPr>
              <w:t>programmes</w:t>
            </w:r>
            <w:proofErr w:type="spellEnd"/>
            <w:r w:rsidR="00E249B7">
              <w:rPr>
                <w:rFonts w:ascii="Tahoma" w:hAnsi="Tahoma" w:cs="Tahoma"/>
              </w:rPr>
              <w:t xml:space="preserve"> and procedures, and are made available on request.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2"/>
                  <w:enabled/>
                  <w:calcOnExit w:val="0"/>
                  <w:checkBox>
                    <w:sizeAuto/>
                    <w:default w:val="0"/>
                  </w:checkBox>
                </w:ffData>
              </w:fldChar>
            </w:r>
            <w:bookmarkStart w:id="28" w:name="Check52"/>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8"/>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3"/>
                  <w:enabled/>
                  <w:calcOnExit w:val="0"/>
                  <w:checkBox>
                    <w:sizeAuto/>
                    <w:default w:val="0"/>
                  </w:checkBox>
                </w:ffData>
              </w:fldChar>
            </w:r>
            <w:bookmarkStart w:id="29" w:name="Check53"/>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29"/>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4"/>
                  <w:enabled/>
                  <w:calcOnExit w:val="0"/>
                  <w:checkBox>
                    <w:sizeAuto/>
                    <w:default w:val="0"/>
                  </w:checkBox>
                </w:ffData>
              </w:fldChar>
            </w:r>
            <w:bookmarkStart w:id="30" w:name="Check54"/>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0"/>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3.1.</w:t>
            </w:r>
            <w:r w:rsidR="000E7C50">
              <w:rPr>
                <w:rFonts w:ascii="Tahoma" w:hAnsi="Tahoma" w:cs="Tahoma"/>
              </w:rPr>
              <w:t>1.</w:t>
            </w:r>
            <w:r w:rsidRPr="00055212">
              <w:rPr>
                <w:rFonts w:ascii="Tahoma" w:hAnsi="Tahoma" w:cs="Tahoma"/>
              </w:rPr>
              <w:t>3</w:t>
            </w:r>
          </w:p>
        </w:tc>
        <w:tc>
          <w:tcPr>
            <w:tcW w:w="6840" w:type="dxa"/>
          </w:tcPr>
          <w:p w:rsidR="005125A4" w:rsidRPr="00055212" w:rsidRDefault="000E7C50" w:rsidP="000E7C50">
            <w:pPr>
              <w:spacing w:line="360" w:lineRule="auto"/>
              <w:jc w:val="both"/>
              <w:rPr>
                <w:rFonts w:ascii="Tahoma" w:hAnsi="Tahoma" w:cs="Tahoma"/>
              </w:rPr>
            </w:pPr>
            <w:r w:rsidRPr="000E7C50">
              <w:rPr>
                <w:rFonts w:ascii="Tahoma" w:hAnsi="Tahoma" w:cs="Tahoma"/>
              </w:rPr>
              <w:t>The documented protocols contain details of any limitations on rights or entitlements of beneficiaries, including but not limited to restrictions on coverage of disease states, protocol requirements and formulary inclusions and exclusions.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bookmarkStart w:id="31" w:name="Check55"/>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1"/>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6"/>
                  <w:enabled/>
                  <w:calcOnExit w:val="0"/>
                  <w:checkBox>
                    <w:sizeAuto/>
                    <w:default w:val="0"/>
                  </w:checkBox>
                </w:ffData>
              </w:fldChar>
            </w:r>
            <w:bookmarkStart w:id="32" w:name="Check56"/>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2"/>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7"/>
                  <w:enabled/>
                  <w:calcOnExit w:val="0"/>
                  <w:checkBox>
                    <w:sizeAuto/>
                    <w:default w:val="0"/>
                  </w:checkBox>
                </w:ffData>
              </w:fldChar>
            </w:r>
            <w:bookmarkStart w:id="33" w:name="Check57"/>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3"/>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3.1.</w:t>
            </w:r>
            <w:r w:rsidR="000E7C50">
              <w:rPr>
                <w:rFonts w:ascii="Tahoma" w:hAnsi="Tahoma" w:cs="Tahoma"/>
              </w:rPr>
              <w:t>1.</w:t>
            </w:r>
            <w:r w:rsidRPr="00055212">
              <w:rPr>
                <w:rFonts w:ascii="Tahoma" w:hAnsi="Tahoma" w:cs="Tahoma"/>
              </w:rPr>
              <w:t>4</w:t>
            </w:r>
          </w:p>
        </w:tc>
        <w:tc>
          <w:tcPr>
            <w:tcW w:w="6840" w:type="dxa"/>
          </w:tcPr>
          <w:p w:rsidR="005125A4" w:rsidRPr="00055212" w:rsidRDefault="000E7C50" w:rsidP="000E7C50">
            <w:pPr>
              <w:spacing w:line="360" w:lineRule="auto"/>
              <w:jc w:val="both"/>
              <w:rPr>
                <w:rFonts w:ascii="Tahoma" w:hAnsi="Tahoma" w:cs="Tahoma"/>
              </w:rPr>
            </w:pPr>
            <w:r w:rsidRPr="000E7C50">
              <w:rPr>
                <w:rFonts w:ascii="Tahoma" w:hAnsi="Tahoma" w:cs="Tahoma"/>
              </w:rPr>
              <w:t xml:space="preserve">The documented protocols contain details of the clinical </w:t>
            </w:r>
            <w:r w:rsidRPr="000E7C50">
              <w:rPr>
                <w:rFonts w:ascii="Tahoma" w:hAnsi="Tahoma" w:cs="Tahoma"/>
              </w:rPr>
              <w:lastRenderedPageBreak/>
              <w:t>review criteria used in consideration of the cost effectiveness to ensure relevance of funding decisions in compliance with Regulation 15D(b).</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lastRenderedPageBreak/>
              <w:fldChar w:fldCharType="begin">
                <w:ffData>
                  <w:name w:val="Check5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lastRenderedPageBreak/>
              <w:t>3.1.</w:t>
            </w:r>
            <w:r w:rsidR="000E7C50">
              <w:rPr>
                <w:rFonts w:ascii="Tahoma" w:hAnsi="Tahoma" w:cs="Tahoma"/>
              </w:rPr>
              <w:t>1.</w:t>
            </w:r>
            <w:r w:rsidRPr="00055212">
              <w:rPr>
                <w:rFonts w:ascii="Tahoma" w:hAnsi="Tahoma" w:cs="Tahoma"/>
              </w:rPr>
              <w:t>5</w:t>
            </w:r>
          </w:p>
        </w:tc>
        <w:tc>
          <w:tcPr>
            <w:tcW w:w="6840" w:type="dxa"/>
          </w:tcPr>
          <w:p w:rsidR="005125A4" w:rsidRPr="00055212" w:rsidRDefault="000E7C50" w:rsidP="000E7C50">
            <w:pPr>
              <w:spacing w:line="360" w:lineRule="auto"/>
              <w:jc w:val="both"/>
              <w:rPr>
                <w:rFonts w:ascii="Tahoma" w:hAnsi="Tahoma" w:cs="Tahoma"/>
              </w:rPr>
            </w:pPr>
            <w:r w:rsidRPr="000E7C50">
              <w:rPr>
                <w:rFonts w:ascii="Tahoma" w:hAnsi="Tahoma" w:cs="Tahoma"/>
              </w:rPr>
              <w:t>The documented protocols incorporate procedures to evaluate clinical necessity, appropriateness, efficiency and affordability of services provided, to intervene where necessary and to inform beneficiaries, providers of care acting on their behalf, and medical schemes of the outcomes of such procedures.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3.1</w:t>
            </w:r>
            <w:r w:rsidR="00901509">
              <w:rPr>
                <w:rFonts w:ascii="Tahoma" w:hAnsi="Tahoma" w:cs="Tahoma"/>
              </w:rPr>
              <w:t>.1</w:t>
            </w:r>
            <w:r w:rsidRPr="00055212">
              <w:rPr>
                <w:rFonts w:ascii="Tahoma" w:hAnsi="Tahoma" w:cs="Tahoma"/>
              </w:rPr>
              <w:t>.6</w:t>
            </w:r>
          </w:p>
        </w:tc>
        <w:tc>
          <w:tcPr>
            <w:tcW w:w="6840" w:type="dxa"/>
          </w:tcPr>
          <w:p w:rsidR="005125A4" w:rsidRPr="00055212" w:rsidRDefault="00901509" w:rsidP="00901509">
            <w:pPr>
              <w:spacing w:line="360" w:lineRule="auto"/>
              <w:jc w:val="both"/>
              <w:rPr>
                <w:rFonts w:ascii="Tahoma" w:hAnsi="Tahoma" w:cs="Tahoma"/>
              </w:rPr>
            </w:pPr>
            <w:r w:rsidRPr="00901509">
              <w:rPr>
                <w:rFonts w:ascii="Tahoma" w:hAnsi="Tahoma" w:cs="Tahoma"/>
              </w:rPr>
              <w:t>The documented protocols describe mechanisms to ensure consistent application of clinical review criteria and compatible decisions.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1509" w:rsidRPr="00055212" w:rsidTr="005125A4">
        <w:tc>
          <w:tcPr>
            <w:tcW w:w="1008" w:type="dxa"/>
          </w:tcPr>
          <w:p w:rsidR="00901509" w:rsidRPr="00055212" w:rsidRDefault="00901509" w:rsidP="005125A4">
            <w:pPr>
              <w:spacing w:line="360" w:lineRule="auto"/>
              <w:jc w:val="both"/>
              <w:rPr>
                <w:rFonts w:ascii="Tahoma" w:hAnsi="Tahoma" w:cs="Tahoma"/>
              </w:rPr>
            </w:pPr>
            <w:r>
              <w:rPr>
                <w:rFonts w:ascii="Tahoma" w:hAnsi="Tahoma" w:cs="Tahoma"/>
              </w:rPr>
              <w:t>3.1.1.7</w:t>
            </w:r>
          </w:p>
        </w:tc>
        <w:tc>
          <w:tcPr>
            <w:tcW w:w="6840" w:type="dxa"/>
          </w:tcPr>
          <w:p w:rsidR="00901509" w:rsidRPr="00901509" w:rsidRDefault="00901509" w:rsidP="00901509">
            <w:pPr>
              <w:spacing w:line="360" w:lineRule="auto"/>
              <w:jc w:val="both"/>
              <w:rPr>
                <w:rFonts w:ascii="Tahoma" w:hAnsi="Tahoma" w:cs="Tahoma"/>
              </w:rPr>
            </w:pPr>
            <w:r w:rsidRPr="00901509">
              <w:rPr>
                <w:rFonts w:ascii="Tahoma" w:hAnsi="Tahoma" w:cs="Tahoma"/>
              </w:rPr>
              <w:t>The documented protocols provide for clinical pathways and appropriate exceptions where a protocol or specific treatment is or has been ineffective, or causes or would cause harm to a beneficiary, without penalty to such beneficiary.</w:t>
            </w:r>
          </w:p>
        </w:tc>
        <w:tc>
          <w:tcPr>
            <w:tcW w:w="990"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1509" w:rsidRPr="00055212" w:rsidTr="005125A4">
        <w:tc>
          <w:tcPr>
            <w:tcW w:w="1008" w:type="dxa"/>
          </w:tcPr>
          <w:p w:rsidR="00901509" w:rsidRPr="00055212" w:rsidRDefault="00901509" w:rsidP="005125A4">
            <w:pPr>
              <w:spacing w:line="360" w:lineRule="auto"/>
              <w:jc w:val="both"/>
              <w:rPr>
                <w:rFonts w:ascii="Tahoma" w:hAnsi="Tahoma" w:cs="Tahoma"/>
              </w:rPr>
            </w:pPr>
            <w:r>
              <w:rPr>
                <w:rFonts w:ascii="Tahoma" w:hAnsi="Tahoma" w:cs="Tahoma"/>
              </w:rPr>
              <w:t>3.1.1.8</w:t>
            </w:r>
          </w:p>
        </w:tc>
        <w:tc>
          <w:tcPr>
            <w:tcW w:w="6840" w:type="dxa"/>
          </w:tcPr>
          <w:p w:rsidR="00901509" w:rsidRPr="00901509" w:rsidRDefault="00901509" w:rsidP="00901509">
            <w:pPr>
              <w:spacing w:line="360" w:lineRule="auto"/>
              <w:jc w:val="both"/>
              <w:rPr>
                <w:rFonts w:ascii="Tahoma" w:hAnsi="Tahoma" w:cs="Tahoma"/>
              </w:rPr>
            </w:pPr>
            <w:r w:rsidRPr="00901509">
              <w:rPr>
                <w:rFonts w:ascii="Tahoma" w:hAnsi="Tahoma" w:cs="Tahoma"/>
              </w:rPr>
              <w:t xml:space="preserve">The written protocols contain managed care </w:t>
            </w:r>
            <w:proofErr w:type="spellStart"/>
            <w:r w:rsidRPr="00901509">
              <w:rPr>
                <w:rFonts w:ascii="Tahoma" w:hAnsi="Tahoma" w:cs="Tahoma"/>
              </w:rPr>
              <w:t>programmes</w:t>
            </w:r>
            <w:proofErr w:type="spellEnd"/>
            <w:r w:rsidRPr="00901509">
              <w:rPr>
                <w:rFonts w:ascii="Tahoma" w:hAnsi="Tahoma" w:cs="Tahoma"/>
              </w:rPr>
              <w:t xml:space="preserve"> that are based on transparent and verifiable criteria for other relevant factors that affect funding decisions which are periodically evaluated in compliance with regulation 15D(c).</w:t>
            </w:r>
          </w:p>
        </w:tc>
        <w:tc>
          <w:tcPr>
            <w:tcW w:w="990"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901509" w:rsidRPr="00055212" w:rsidTr="005125A4">
        <w:tc>
          <w:tcPr>
            <w:tcW w:w="1008" w:type="dxa"/>
          </w:tcPr>
          <w:p w:rsidR="00901509" w:rsidRPr="00055212" w:rsidRDefault="00901509" w:rsidP="005125A4">
            <w:pPr>
              <w:spacing w:line="360" w:lineRule="auto"/>
              <w:jc w:val="both"/>
              <w:rPr>
                <w:rFonts w:ascii="Tahoma" w:hAnsi="Tahoma" w:cs="Tahoma"/>
              </w:rPr>
            </w:pPr>
            <w:r>
              <w:rPr>
                <w:rFonts w:ascii="Tahoma" w:hAnsi="Tahoma" w:cs="Tahoma"/>
              </w:rPr>
              <w:t>3.1.1.9</w:t>
            </w:r>
          </w:p>
        </w:tc>
        <w:tc>
          <w:tcPr>
            <w:tcW w:w="6840" w:type="dxa"/>
          </w:tcPr>
          <w:p w:rsidR="00901509" w:rsidRPr="00901509" w:rsidRDefault="00901509" w:rsidP="00901509">
            <w:pPr>
              <w:spacing w:line="360" w:lineRule="auto"/>
              <w:jc w:val="both"/>
              <w:rPr>
                <w:rFonts w:ascii="Tahoma" w:hAnsi="Tahoma" w:cs="Tahoma"/>
              </w:rPr>
            </w:pPr>
            <w:r w:rsidRPr="00774FCA">
              <w:rPr>
                <w:rFonts w:ascii="Tahoma" w:hAnsi="Tahoma" w:cs="Tahoma"/>
              </w:rPr>
              <w:t>The documented protocols include procedures to be followed for beneficiaries and providers to appeal decisions made in accordance with the protocols</w:t>
            </w:r>
          </w:p>
        </w:tc>
        <w:tc>
          <w:tcPr>
            <w:tcW w:w="990"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901509"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3172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ind w:hanging="180"/>
        <w:rPr>
          <w:rFonts w:ascii="Tahoma" w:hAnsi="Tahoma" w:cs="Tahoma"/>
          <w:sz w:val="20"/>
          <w:szCs w:val="20"/>
        </w:rPr>
      </w:pPr>
    </w:p>
    <w:p w:rsidR="005125A4" w:rsidRPr="00055212" w:rsidRDefault="005125A4" w:rsidP="005125A4">
      <w:pPr>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w:t>
      </w:r>
      <w:r w:rsidR="002A75AE">
        <w:rPr>
          <w:rFonts w:ascii="Tahoma" w:hAnsi="Tahoma" w:cs="Tahoma"/>
        </w:rPr>
        <w:t>________</w:t>
      </w:r>
    </w:p>
    <w:p w:rsidR="005125A4" w:rsidRPr="00055212" w:rsidRDefault="005125A4" w:rsidP="005125A4">
      <w:pPr>
        <w:spacing w:line="360" w:lineRule="auto"/>
        <w:ind w:left="-90" w:firstLine="90"/>
        <w:jc w:val="both"/>
        <w:rPr>
          <w:rFonts w:ascii="Tahoma" w:hAnsi="Tahoma" w:cs="Tahoma"/>
          <w:b/>
          <w:u w:val="single"/>
        </w:rPr>
      </w:pPr>
    </w:p>
    <w:p w:rsidR="005125A4" w:rsidRPr="00055212" w:rsidRDefault="002A75AE" w:rsidP="005125A4">
      <w:pPr>
        <w:spacing w:line="360" w:lineRule="auto"/>
        <w:ind w:left="-90" w:firstLine="90"/>
        <w:jc w:val="both"/>
        <w:rPr>
          <w:rFonts w:ascii="Tahoma" w:hAnsi="Tahoma" w:cs="Tahoma"/>
          <w:b/>
          <w:u w:val="single"/>
        </w:rPr>
      </w:pPr>
      <w:r>
        <w:rPr>
          <w:rFonts w:ascii="Tahoma" w:hAnsi="Tahoma" w:cs="Tahoma"/>
          <w:b/>
          <w:u w:val="single"/>
        </w:rPr>
        <w:t>Standard 3.1.2</w:t>
      </w:r>
      <w:r w:rsidR="00D677AA">
        <w:rPr>
          <w:rFonts w:ascii="Tahoma" w:hAnsi="Tahoma" w:cs="Tahoma"/>
          <w:b/>
          <w:u w:val="single"/>
        </w:rPr>
        <w:t>:</w:t>
      </w:r>
    </w:p>
    <w:p w:rsidR="002A75AE" w:rsidRPr="002A75AE" w:rsidRDefault="002A75AE" w:rsidP="002A75AE">
      <w:pPr>
        <w:spacing w:line="360" w:lineRule="auto"/>
        <w:jc w:val="both"/>
        <w:rPr>
          <w:rFonts w:ascii="Tahoma" w:hAnsi="Tahoma" w:cs="Tahoma"/>
        </w:rPr>
      </w:pPr>
      <w:r w:rsidRPr="002A75AE">
        <w:rPr>
          <w:rFonts w:ascii="Tahoma" w:hAnsi="Tahoma" w:cs="Tahoma"/>
        </w:rPr>
        <w:t>The documented protocols demonstrate appropriate clinical coding rules applied.</w:t>
      </w:r>
    </w:p>
    <w:p w:rsidR="005125A4" w:rsidRPr="00055212" w:rsidRDefault="005125A4" w:rsidP="005125A4">
      <w:pPr>
        <w:ind w:hanging="180"/>
        <w:rPr>
          <w:rFonts w:ascii="Tahoma" w:hAnsi="Tahoma" w:cs="Tahoma"/>
          <w:sz w:val="20"/>
          <w:szCs w:val="20"/>
        </w:rPr>
      </w:pPr>
    </w:p>
    <w:tbl>
      <w:tblPr>
        <w:tblStyle w:val="TableGrid"/>
        <w:tblW w:w="0" w:type="auto"/>
        <w:tblLook w:val="00BF"/>
      </w:tblPr>
      <w:tblGrid>
        <w:gridCol w:w="1008"/>
        <w:gridCol w:w="6840"/>
        <w:gridCol w:w="990"/>
        <w:gridCol w:w="900"/>
        <w:gridCol w:w="738"/>
      </w:tblGrid>
      <w:tr w:rsidR="005125A4" w:rsidRPr="00055212" w:rsidTr="00C24E65">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C24E65">
        <w:tc>
          <w:tcPr>
            <w:tcW w:w="1008" w:type="dxa"/>
          </w:tcPr>
          <w:p w:rsidR="005125A4" w:rsidRPr="00055212" w:rsidRDefault="00C24E65" w:rsidP="005125A4">
            <w:pPr>
              <w:spacing w:line="360" w:lineRule="auto"/>
              <w:jc w:val="both"/>
              <w:rPr>
                <w:rFonts w:ascii="Tahoma" w:hAnsi="Tahoma" w:cs="Tahoma"/>
              </w:rPr>
            </w:pPr>
            <w:r>
              <w:rPr>
                <w:rFonts w:ascii="Tahoma" w:hAnsi="Tahoma" w:cs="Tahoma"/>
              </w:rPr>
              <w:lastRenderedPageBreak/>
              <w:t>3.1</w:t>
            </w:r>
            <w:r w:rsidR="005125A4" w:rsidRPr="00055212">
              <w:rPr>
                <w:rFonts w:ascii="Tahoma" w:hAnsi="Tahoma" w:cs="Tahoma"/>
              </w:rPr>
              <w:t>.</w:t>
            </w:r>
            <w:r>
              <w:rPr>
                <w:rFonts w:ascii="Tahoma" w:hAnsi="Tahoma" w:cs="Tahoma"/>
              </w:rPr>
              <w:t>2.</w:t>
            </w:r>
            <w:r w:rsidR="005125A4" w:rsidRPr="00055212">
              <w:rPr>
                <w:rFonts w:ascii="Tahoma" w:hAnsi="Tahoma" w:cs="Tahoma"/>
              </w:rPr>
              <w:t>1</w:t>
            </w:r>
          </w:p>
        </w:tc>
        <w:tc>
          <w:tcPr>
            <w:tcW w:w="6840" w:type="dxa"/>
          </w:tcPr>
          <w:p w:rsidR="005125A4" w:rsidRPr="00055212" w:rsidRDefault="00C24E65" w:rsidP="00C24E65">
            <w:pPr>
              <w:spacing w:line="360" w:lineRule="auto"/>
              <w:jc w:val="both"/>
              <w:rPr>
                <w:rFonts w:ascii="Tahoma" w:hAnsi="Tahoma" w:cs="Tahoma"/>
              </w:rPr>
            </w:pPr>
            <w:r w:rsidRPr="00C24E65">
              <w:rPr>
                <w:rFonts w:ascii="Tahoma" w:hAnsi="Tahoma" w:cs="Tahoma"/>
              </w:rPr>
              <w:t>Clinical coding rules applied ensure proper identification and reconciliation of the application of the protocols.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24E65" w:rsidRPr="00055212" w:rsidTr="00C24E65">
        <w:tc>
          <w:tcPr>
            <w:tcW w:w="1008" w:type="dxa"/>
          </w:tcPr>
          <w:p w:rsidR="00C24E65" w:rsidRDefault="00C24E65" w:rsidP="00C24E65">
            <w:pPr>
              <w:spacing w:line="360" w:lineRule="auto"/>
              <w:jc w:val="both"/>
              <w:rPr>
                <w:rFonts w:ascii="Tahoma" w:hAnsi="Tahoma" w:cs="Tahoma"/>
              </w:rPr>
            </w:pPr>
            <w:r>
              <w:rPr>
                <w:rFonts w:ascii="Tahoma" w:hAnsi="Tahoma" w:cs="Tahoma"/>
              </w:rPr>
              <w:t>3.1</w:t>
            </w:r>
            <w:r w:rsidRPr="00055212">
              <w:rPr>
                <w:rFonts w:ascii="Tahoma" w:hAnsi="Tahoma" w:cs="Tahoma"/>
              </w:rPr>
              <w:t>.</w:t>
            </w:r>
            <w:r>
              <w:rPr>
                <w:rFonts w:ascii="Tahoma" w:hAnsi="Tahoma" w:cs="Tahoma"/>
              </w:rPr>
              <w:t>2.2</w:t>
            </w:r>
          </w:p>
        </w:tc>
        <w:tc>
          <w:tcPr>
            <w:tcW w:w="6840" w:type="dxa"/>
          </w:tcPr>
          <w:p w:rsidR="00C24E65" w:rsidRPr="00055212" w:rsidRDefault="00C24E65" w:rsidP="00D66336">
            <w:pPr>
              <w:spacing w:line="360" w:lineRule="auto"/>
              <w:jc w:val="both"/>
              <w:rPr>
                <w:rFonts w:ascii="Tahoma" w:hAnsi="Tahoma" w:cs="Tahoma"/>
              </w:rPr>
            </w:pPr>
            <w:r w:rsidRPr="00D66336">
              <w:rPr>
                <w:rFonts w:ascii="Tahoma" w:hAnsi="Tahoma" w:cs="Tahoma"/>
              </w:rPr>
              <w:t>Clinical coding rules are compliant with legislation regarding Prescribed Minimum Benefits (PMB’s).</w:t>
            </w:r>
          </w:p>
        </w:tc>
        <w:tc>
          <w:tcPr>
            <w:tcW w:w="990" w:type="dxa"/>
            <w:vAlign w:val="center"/>
          </w:tcPr>
          <w:p w:rsidR="00C24E6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8163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24E6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8163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24E6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8163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24E65" w:rsidRPr="00055212" w:rsidTr="00C24E65">
        <w:tc>
          <w:tcPr>
            <w:tcW w:w="1008" w:type="dxa"/>
          </w:tcPr>
          <w:p w:rsidR="00C24E65" w:rsidRDefault="00C24E65" w:rsidP="005125A4">
            <w:pPr>
              <w:spacing w:line="360" w:lineRule="auto"/>
              <w:jc w:val="both"/>
              <w:rPr>
                <w:rFonts w:ascii="Tahoma" w:hAnsi="Tahoma" w:cs="Tahoma"/>
              </w:rPr>
            </w:pPr>
            <w:r>
              <w:rPr>
                <w:rFonts w:ascii="Tahoma" w:hAnsi="Tahoma" w:cs="Tahoma"/>
              </w:rPr>
              <w:t>3.1</w:t>
            </w:r>
            <w:r w:rsidRPr="00055212">
              <w:rPr>
                <w:rFonts w:ascii="Tahoma" w:hAnsi="Tahoma" w:cs="Tahoma"/>
              </w:rPr>
              <w:t>.</w:t>
            </w:r>
            <w:r>
              <w:rPr>
                <w:rFonts w:ascii="Tahoma" w:hAnsi="Tahoma" w:cs="Tahoma"/>
              </w:rPr>
              <w:t>2.3</w:t>
            </w:r>
          </w:p>
        </w:tc>
        <w:tc>
          <w:tcPr>
            <w:tcW w:w="6840" w:type="dxa"/>
          </w:tcPr>
          <w:p w:rsidR="00D66336" w:rsidRPr="00D66336" w:rsidRDefault="00D66336" w:rsidP="00D66336">
            <w:pPr>
              <w:spacing w:line="360" w:lineRule="auto"/>
              <w:jc w:val="both"/>
              <w:rPr>
                <w:rFonts w:ascii="Tahoma" w:hAnsi="Tahoma" w:cs="Tahoma"/>
              </w:rPr>
            </w:pPr>
            <w:r w:rsidRPr="00D66336">
              <w:rPr>
                <w:rFonts w:ascii="Tahoma" w:hAnsi="Tahoma" w:cs="Tahoma"/>
              </w:rPr>
              <w:t xml:space="preserve">The </w:t>
            </w:r>
            <w:proofErr w:type="spellStart"/>
            <w:r w:rsidRPr="00D66336">
              <w:rPr>
                <w:rFonts w:ascii="Tahoma" w:hAnsi="Tahoma" w:cs="Tahoma"/>
              </w:rPr>
              <w:t>organisation</w:t>
            </w:r>
            <w:proofErr w:type="spellEnd"/>
            <w:r w:rsidRPr="00D66336">
              <w:rPr>
                <w:rFonts w:ascii="Tahoma" w:hAnsi="Tahoma" w:cs="Tahoma"/>
              </w:rPr>
              <w:t xml:space="preserve"> has procedures in place to ensure that the managed care systems maintain the most recent diagnostic, procedural, pharmaceutical classification system and other generic tariff codes.</w:t>
            </w:r>
          </w:p>
          <w:p w:rsidR="00C24E65" w:rsidRPr="00055212" w:rsidRDefault="00C24E65" w:rsidP="005125A4">
            <w:pPr>
              <w:spacing w:line="360" w:lineRule="auto"/>
              <w:jc w:val="both"/>
              <w:rPr>
                <w:rFonts w:ascii="Tahoma" w:hAnsi="Tahoma" w:cs="Tahoma"/>
              </w:rPr>
            </w:pPr>
          </w:p>
        </w:tc>
        <w:tc>
          <w:tcPr>
            <w:tcW w:w="990" w:type="dxa"/>
            <w:vAlign w:val="center"/>
          </w:tcPr>
          <w:p w:rsidR="00C24E6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8163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24E6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8163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24E65"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81635"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25A4" w:rsidRPr="00055212" w:rsidRDefault="005125A4" w:rsidP="005125A4">
      <w:pPr>
        <w:spacing w:line="360" w:lineRule="auto"/>
        <w:ind w:left="-90" w:firstLine="90"/>
        <w:jc w:val="both"/>
        <w:rPr>
          <w:rFonts w:ascii="Tahoma" w:hAnsi="Tahoma" w:cs="Tahoma"/>
          <w:b/>
          <w:u w:val="single"/>
        </w:rPr>
      </w:pPr>
    </w:p>
    <w:p w:rsidR="005125A4" w:rsidRDefault="00EE47C3" w:rsidP="005125A4">
      <w:pPr>
        <w:spacing w:line="360" w:lineRule="auto"/>
        <w:ind w:left="-90" w:firstLine="90"/>
        <w:jc w:val="both"/>
        <w:rPr>
          <w:rFonts w:ascii="Tahoma" w:hAnsi="Tahoma" w:cs="Tahoma"/>
          <w:b/>
          <w:u w:val="single"/>
        </w:rPr>
      </w:pPr>
      <w:r>
        <w:rPr>
          <w:rFonts w:ascii="Tahoma" w:hAnsi="Tahoma" w:cs="Tahoma"/>
          <w:b/>
          <w:u w:val="single"/>
        </w:rPr>
        <w:t>Standard 3.2</w:t>
      </w:r>
      <w:r w:rsidR="00D677AA">
        <w:rPr>
          <w:rFonts w:ascii="Tahoma" w:hAnsi="Tahoma" w:cs="Tahoma"/>
          <w:b/>
          <w:u w:val="single"/>
        </w:rPr>
        <w:t>:</w:t>
      </w:r>
    </w:p>
    <w:p w:rsidR="00EE47C3" w:rsidRPr="00EE47C3" w:rsidRDefault="00EE47C3" w:rsidP="00D677AA">
      <w:pPr>
        <w:spacing w:line="360" w:lineRule="auto"/>
        <w:jc w:val="both"/>
        <w:rPr>
          <w:rFonts w:ascii="Tahoma" w:hAnsi="Tahoma" w:cs="Tahoma"/>
        </w:rPr>
      </w:pPr>
      <w:proofErr w:type="gramStart"/>
      <w:r w:rsidRPr="00EE47C3">
        <w:rPr>
          <w:rFonts w:ascii="Tahoma" w:hAnsi="Tahoma" w:cs="Tahoma"/>
        </w:rPr>
        <w:t>Clinical effectiveness and quality management.</w:t>
      </w:r>
      <w:proofErr w:type="gramEnd"/>
    </w:p>
    <w:p w:rsidR="005125A4" w:rsidRDefault="005125A4" w:rsidP="005125A4">
      <w:pPr>
        <w:spacing w:line="360" w:lineRule="auto"/>
        <w:rPr>
          <w:rFonts w:ascii="Tahoma" w:hAnsi="Tahoma" w:cs="Tahoma"/>
        </w:rPr>
      </w:pPr>
    </w:p>
    <w:p w:rsidR="00F910F2" w:rsidRDefault="00EE47C3" w:rsidP="00EE47C3">
      <w:pPr>
        <w:spacing w:line="360" w:lineRule="auto"/>
        <w:jc w:val="both"/>
        <w:rPr>
          <w:rFonts w:ascii="Tahoma" w:hAnsi="Tahoma" w:cs="Tahoma"/>
        </w:rPr>
      </w:pPr>
      <w:r w:rsidRPr="00D677AA">
        <w:rPr>
          <w:rFonts w:ascii="Tahoma" w:hAnsi="Tahoma" w:cs="Tahoma"/>
          <w:b/>
        </w:rPr>
        <w:t>Standard 3.2.1</w:t>
      </w:r>
      <w:r w:rsidR="00F910F2">
        <w:rPr>
          <w:rFonts w:ascii="Tahoma" w:hAnsi="Tahoma" w:cs="Tahoma"/>
        </w:rPr>
        <w:t>:</w:t>
      </w:r>
    </w:p>
    <w:p w:rsidR="00EE47C3" w:rsidRPr="00EE47C3" w:rsidRDefault="00EE47C3" w:rsidP="00EE47C3">
      <w:pPr>
        <w:spacing w:line="360" w:lineRule="auto"/>
        <w:jc w:val="both"/>
        <w:rPr>
          <w:rFonts w:ascii="Tahoma" w:hAnsi="Tahoma" w:cs="Tahoma"/>
        </w:rPr>
      </w:pPr>
      <w:r w:rsidRPr="00EE47C3">
        <w:rPr>
          <w:rFonts w:ascii="Tahoma" w:hAnsi="Tahoma" w:cs="Tahoma"/>
        </w:rPr>
        <w:t xml:space="preserve">The </w:t>
      </w:r>
      <w:proofErr w:type="spellStart"/>
      <w:r w:rsidRPr="00EE47C3">
        <w:rPr>
          <w:rFonts w:ascii="Tahoma" w:hAnsi="Tahoma" w:cs="Tahoma"/>
        </w:rPr>
        <w:t>organisation</w:t>
      </w:r>
      <w:proofErr w:type="spellEnd"/>
      <w:r w:rsidRPr="00EE47C3">
        <w:rPr>
          <w:rFonts w:ascii="Tahoma" w:hAnsi="Tahoma" w:cs="Tahoma"/>
        </w:rPr>
        <w:t xml:space="preserve"> has in place a documented and well defined quality management </w:t>
      </w:r>
      <w:proofErr w:type="spellStart"/>
      <w:r w:rsidRPr="00EE47C3">
        <w:rPr>
          <w:rFonts w:ascii="Tahoma" w:hAnsi="Tahoma" w:cs="Tahoma"/>
        </w:rPr>
        <w:t>programme</w:t>
      </w:r>
      <w:proofErr w:type="spellEnd"/>
      <w:r w:rsidRPr="00EE47C3">
        <w:rPr>
          <w:rFonts w:ascii="Tahoma" w:hAnsi="Tahoma" w:cs="Tahoma"/>
        </w:rPr>
        <w:t xml:space="preserve"> to measure clinical outcomes.</w:t>
      </w:r>
    </w:p>
    <w:p w:rsidR="00EE47C3" w:rsidRPr="00055212" w:rsidRDefault="00EE47C3" w:rsidP="005125A4">
      <w:pPr>
        <w:spacing w:line="360" w:lineRule="auto"/>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EE47C3" w:rsidP="005125A4">
            <w:pPr>
              <w:spacing w:line="360" w:lineRule="auto"/>
              <w:jc w:val="both"/>
              <w:rPr>
                <w:rFonts w:ascii="Tahoma" w:hAnsi="Tahoma" w:cs="Tahoma"/>
              </w:rPr>
            </w:pPr>
            <w:r>
              <w:rPr>
                <w:rFonts w:ascii="Tahoma" w:hAnsi="Tahoma" w:cs="Tahoma"/>
              </w:rPr>
              <w:t>3.2.1.1</w:t>
            </w:r>
          </w:p>
        </w:tc>
        <w:tc>
          <w:tcPr>
            <w:tcW w:w="6840" w:type="dxa"/>
          </w:tcPr>
          <w:p w:rsidR="005125A4" w:rsidRPr="00055212" w:rsidRDefault="0027239B" w:rsidP="0027239B">
            <w:pPr>
              <w:spacing w:line="360" w:lineRule="auto"/>
              <w:jc w:val="both"/>
              <w:rPr>
                <w:rFonts w:ascii="Tahoma" w:hAnsi="Tahoma" w:cs="Tahoma"/>
              </w:rPr>
            </w:pPr>
            <w:r w:rsidRPr="0027239B">
              <w:rPr>
                <w:rFonts w:ascii="Tahoma" w:hAnsi="Tahoma" w:cs="Tahoma"/>
              </w:rPr>
              <w:t xml:space="preserve">The quality management </w:t>
            </w:r>
            <w:proofErr w:type="spellStart"/>
            <w:r w:rsidRPr="0027239B">
              <w:rPr>
                <w:rFonts w:ascii="Tahoma" w:hAnsi="Tahoma" w:cs="Tahoma"/>
              </w:rPr>
              <w:t>programme</w:t>
            </w:r>
            <w:proofErr w:type="spellEnd"/>
            <w:r w:rsidRPr="0027239B">
              <w:rPr>
                <w:rFonts w:ascii="Tahoma" w:hAnsi="Tahoma" w:cs="Tahoma"/>
              </w:rPr>
              <w:t xml:space="preserve"> is approved and supported (including commitment of the necessary resources) by senior management.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E47C3" w:rsidRPr="00055212" w:rsidTr="005125A4">
        <w:tc>
          <w:tcPr>
            <w:tcW w:w="1008" w:type="dxa"/>
          </w:tcPr>
          <w:p w:rsidR="00EE47C3" w:rsidRPr="00055212" w:rsidRDefault="00EE47C3" w:rsidP="00667EE8">
            <w:pPr>
              <w:spacing w:line="360" w:lineRule="auto"/>
              <w:jc w:val="both"/>
              <w:rPr>
                <w:rFonts w:ascii="Tahoma" w:hAnsi="Tahoma" w:cs="Tahoma"/>
              </w:rPr>
            </w:pPr>
            <w:r>
              <w:rPr>
                <w:rFonts w:ascii="Tahoma" w:hAnsi="Tahoma" w:cs="Tahoma"/>
              </w:rPr>
              <w:t>3.2.1.2</w:t>
            </w:r>
          </w:p>
        </w:tc>
        <w:tc>
          <w:tcPr>
            <w:tcW w:w="6840" w:type="dxa"/>
          </w:tcPr>
          <w:p w:rsidR="00EE47C3" w:rsidRPr="00055212" w:rsidRDefault="0027239B" w:rsidP="0027239B">
            <w:pPr>
              <w:spacing w:line="360" w:lineRule="auto"/>
              <w:jc w:val="both"/>
              <w:rPr>
                <w:rFonts w:ascii="Tahoma" w:hAnsi="Tahoma" w:cs="Tahoma"/>
              </w:rPr>
            </w:pPr>
            <w:r w:rsidRPr="0027239B">
              <w:rPr>
                <w:rFonts w:ascii="Tahoma" w:hAnsi="Tahoma" w:cs="Tahoma"/>
              </w:rPr>
              <w:t xml:space="preserve">The quality management </w:t>
            </w:r>
            <w:proofErr w:type="spellStart"/>
            <w:r w:rsidRPr="0027239B">
              <w:rPr>
                <w:rFonts w:ascii="Tahoma" w:hAnsi="Tahoma" w:cs="Tahoma"/>
              </w:rPr>
              <w:t>programme</w:t>
            </w:r>
            <w:proofErr w:type="spellEnd"/>
            <w:r w:rsidRPr="0027239B">
              <w:rPr>
                <w:rFonts w:ascii="Tahoma" w:hAnsi="Tahoma" w:cs="Tahoma"/>
              </w:rPr>
              <w:t xml:space="preserve"> clearly defines the scope, objectives, structure and activities of the </w:t>
            </w:r>
            <w:proofErr w:type="spellStart"/>
            <w:r w:rsidRPr="0027239B">
              <w:rPr>
                <w:rFonts w:ascii="Tahoma" w:hAnsi="Tahoma" w:cs="Tahoma"/>
              </w:rPr>
              <w:t>programme</w:t>
            </w:r>
            <w:proofErr w:type="spellEnd"/>
            <w:r w:rsidRPr="0027239B">
              <w:rPr>
                <w:rFonts w:ascii="Tahoma" w:hAnsi="Tahoma" w:cs="Tahoma"/>
              </w:rPr>
              <w:t>.</w:t>
            </w:r>
          </w:p>
        </w:tc>
        <w:tc>
          <w:tcPr>
            <w:tcW w:w="990" w:type="dxa"/>
            <w:vAlign w:val="center"/>
          </w:tcPr>
          <w:p w:rsidR="00EE47C3"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E47C3"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E47C3"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EE47C3"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E47C3"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EE47C3"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E47C3" w:rsidRPr="00055212" w:rsidTr="005125A4">
        <w:tc>
          <w:tcPr>
            <w:tcW w:w="1008" w:type="dxa"/>
          </w:tcPr>
          <w:p w:rsidR="00EE47C3" w:rsidRPr="00055212" w:rsidRDefault="00EE47C3" w:rsidP="00667EE8">
            <w:pPr>
              <w:spacing w:line="360" w:lineRule="auto"/>
              <w:jc w:val="both"/>
              <w:rPr>
                <w:rFonts w:ascii="Tahoma" w:hAnsi="Tahoma" w:cs="Tahoma"/>
              </w:rPr>
            </w:pPr>
            <w:r>
              <w:rPr>
                <w:rFonts w:ascii="Tahoma" w:hAnsi="Tahoma" w:cs="Tahoma"/>
              </w:rPr>
              <w:t>3.2.1.3</w:t>
            </w:r>
          </w:p>
        </w:tc>
        <w:tc>
          <w:tcPr>
            <w:tcW w:w="6840" w:type="dxa"/>
          </w:tcPr>
          <w:p w:rsidR="00EE47C3" w:rsidRPr="00055212" w:rsidRDefault="0027239B" w:rsidP="0027239B">
            <w:pPr>
              <w:spacing w:line="360" w:lineRule="auto"/>
              <w:jc w:val="both"/>
              <w:rPr>
                <w:rFonts w:ascii="Tahoma" w:hAnsi="Tahoma" w:cs="Tahoma"/>
              </w:rPr>
            </w:pPr>
            <w:r w:rsidRPr="0027239B">
              <w:rPr>
                <w:rFonts w:ascii="Tahoma" w:hAnsi="Tahoma" w:cs="Tahoma"/>
              </w:rPr>
              <w:t xml:space="preserve">The quality management </w:t>
            </w:r>
            <w:proofErr w:type="spellStart"/>
            <w:r w:rsidRPr="0027239B">
              <w:rPr>
                <w:rFonts w:ascii="Tahoma" w:hAnsi="Tahoma" w:cs="Tahoma"/>
              </w:rPr>
              <w:t>programme</w:t>
            </w:r>
            <w:proofErr w:type="spellEnd"/>
            <w:r w:rsidRPr="0027239B">
              <w:rPr>
                <w:rFonts w:ascii="Tahoma" w:hAnsi="Tahoma" w:cs="Tahoma"/>
              </w:rPr>
              <w:t xml:space="preserve"> includes key quality indicators.</w:t>
            </w:r>
          </w:p>
        </w:tc>
        <w:tc>
          <w:tcPr>
            <w:tcW w:w="990" w:type="dxa"/>
            <w:vAlign w:val="center"/>
          </w:tcPr>
          <w:p w:rsidR="00EE47C3"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E47C3"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E47C3"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EE47C3"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E47C3"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EE47C3"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360" w:lineRule="auto"/>
        <w:ind w:right="720"/>
        <w:rPr>
          <w:rFonts w:ascii="Tahoma" w:hAnsi="Tahoma" w:cs="Tahoma"/>
          <w:b/>
          <w:u w:val="single"/>
        </w:rPr>
      </w:pPr>
    </w:p>
    <w:p w:rsidR="00F910F2" w:rsidRDefault="00F910F2" w:rsidP="005125A4">
      <w:pPr>
        <w:spacing w:line="360" w:lineRule="auto"/>
        <w:ind w:right="720"/>
        <w:rPr>
          <w:rFonts w:ascii="Tahoma" w:hAnsi="Tahoma" w:cs="Tahoma"/>
          <w:b/>
          <w:u w:val="single"/>
        </w:rPr>
      </w:pPr>
    </w:p>
    <w:p w:rsidR="00F910F2" w:rsidRDefault="00F910F2"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25A4" w:rsidRPr="00055212" w:rsidRDefault="005125A4" w:rsidP="005125A4">
      <w:pPr>
        <w:spacing w:line="360" w:lineRule="auto"/>
        <w:ind w:left="-90" w:firstLine="90"/>
        <w:jc w:val="both"/>
        <w:rPr>
          <w:rFonts w:ascii="Tahoma" w:hAnsi="Tahoma" w:cs="Tahoma"/>
          <w:b/>
          <w:u w:val="single"/>
        </w:rPr>
      </w:pPr>
    </w:p>
    <w:p w:rsidR="005125A4" w:rsidRPr="00055212" w:rsidRDefault="0027239B" w:rsidP="005125A4">
      <w:pPr>
        <w:spacing w:line="360" w:lineRule="auto"/>
        <w:ind w:left="-90" w:firstLine="90"/>
        <w:jc w:val="both"/>
        <w:rPr>
          <w:rFonts w:ascii="Tahoma" w:hAnsi="Tahoma" w:cs="Tahoma"/>
          <w:b/>
          <w:u w:val="single"/>
        </w:rPr>
      </w:pPr>
      <w:r>
        <w:rPr>
          <w:rFonts w:ascii="Tahoma" w:hAnsi="Tahoma" w:cs="Tahoma"/>
          <w:b/>
          <w:u w:val="single"/>
        </w:rPr>
        <w:t>Standard 3.2.2</w:t>
      </w:r>
      <w:r w:rsidR="00F910F2">
        <w:rPr>
          <w:rFonts w:ascii="Tahoma" w:hAnsi="Tahoma" w:cs="Tahoma"/>
          <w:b/>
          <w:u w:val="single"/>
        </w:rPr>
        <w:t>:</w:t>
      </w:r>
    </w:p>
    <w:p w:rsidR="0027239B" w:rsidRPr="0027239B" w:rsidRDefault="0027239B" w:rsidP="0027239B">
      <w:pPr>
        <w:spacing w:line="360" w:lineRule="auto"/>
        <w:jc w:val="both"/>
        <w:rPr>
          <w:rFonts w:ascii="Tahoma" w:hAnsi="Tahoma" w:cs="Tahoma"/>
        </w:rPr>
      </w:pPr>
      <w:proofErr w:type="gramStart"/>
      <w:r w:rsidRPr="0027239B">
        <w:rPr>
          <w:rFonts w:ascii="Tahoma" w:hAnsi="Tahoma" w:cs="Tahoma"/>
        </w:rPr>
        <w:t>Quality management function, reporting and outcomes.</w:t>
      </w:r>
      <w:proofErr w:type="gramEnd"/>
    </w:p>
    <w:p w:rsidR="005125A4" w:rsidRPr="00055212" w:rsidRDefault="005125A4" w:rsidP="005125A4">
      <w:pPr>
        <w:spacing w:line="360" w:lineRule="auto"/>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27239B" w:rsidP="005125A4">
            <w:pPr>
              <w:spacing w:line="360" w:lineRule="auto"/>
              <w:jc w:val="both"/>
              <w:rPr>
                <w:rFonts w:ascii="Tahoma" w:hAnsi="Tahoma" w:cs="Tahoma"/>
              </w:rPr>
            </w:pPr>
            <w:r>
              <w:rPr>
                <w:rFonts w:ascii="Tahoma" w:hAnsi="Tahoma" w:cs="Tahoma"/>
              </w:rPr>
              <w:t>3.2.2.1</w:t>
            </w:r>
          </w:p>
        </w:tc>
        <w:tc>
          <w:tcPr>
            <w:tcW w:w="6840" w:type="dxa"/>
          </w:tcPr>
          <w:p w:rsidR="005125A4" w:rsidRPr="00055212" w:rsidRDefault="0027239B" w:rsidP="0027239B">
            <w:pPr>
              <w:spacing w:line="360" w:lineRule="auto"/>
              <w:jc w:val="both"/>
              <w:rPr>
                <w:rFonts w:ascii="Tahoma" w:hAnsi="Tahoma" w:cs="Tahoma"/>
              </w:rPr>
            </w:pPr>
            <w:r w:rsidRPr="0027239B">
              <w:rPr>
                <w:rFonts w:ascii="Tahoma" w:hAnsi="Tahoma" w:cs="Tahoma"/>
              </w:rPr>
              <w:t xml:space="preserve">The quality management function is mandated by senior management to oversee the quality management </w:t>
            </w:r>
            <w:proofErr w:type="spellStart"/>
            <w:r w:rsidRPr="0027239B">
              <w:rPr>
                <w:rFonts w:ascii="Tahoma" w:hAnsi="Tahoma" w:cs="Tahoma"/>
              </w:rPr>
              <w:t>programme</w:t>
            </w:r>
            <w:proofErr w:type="spellEnd"/>
            <w:r w:rsidRPr="0027239B">
              <w:rPr>
                <w:rFonts w:ascii="Tahoma" w:hAnsi="Tahoma" w:cs="Tahoma"/>
              </w:rPr>
              <w:t xml:space="preserve"> and to implement recommendations.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27239B" w:rsidP="005125A4">
            <w:pPr>
              <w:spacing w:line="360" w:lineRule="auto"/>
              <w:jc w:val="both"/>
              <w:rPr>
                <w:rFonts w:ascii="Tahoma" w:hAnsi="Tahoma" w:cs="Tahoma"/>
              </w:rPr>
            </w:pPr>
            <w:r>
              <w:rPr>
                <w:rFonts w:ascii="Tahoma" w:hAnsi="Tahoma" w:cs="Tahoma"/>
              </w:rPr>
              <w:t>3.2.2.2</w:t>
            </w:r>
          </w:p>
        </w:tc>
        <w:tc>
          <w:tcPr>
            <w:tcW w:w="6840" w:type="dxa"/>
          </w:tcPr>
          <w:p w:rsidR="005125A4" w:rsidRPr="00055212" w:rsidRDefault="0027239B" w:rsidP="0027239B">
            <w:pPr>
              <w:spacing w:line="360" w:lineRule="auto"/>
              <w:jc w:val="both"/>
              <w:rPr>
                <w:rFonts w:ascii="Tahoma" w:hAnsi="Tahoma" w:cs="Tahoma"/>
              </w:rPr>
            </w:pPr>
            <w:r w:rsidRPr="0027239B">
              <w:rPr>
                <w:rFonts w:ascii="Tahoma" w:hAnsi="Tahoma" w:cs="Tahoma"/>
              </w:rPr>
              <w:t xml:space="preserve">The quality management function guides the </w:t>
            </w:r>
            <w:proofErr w:type="spellStart"/>
            <w:r w:rsidRPr="0027239B">
              <w:rPr>
                <w:rFonts w:ascii="Tahoma" w:hAnsi="Tahoma" w:cs="Tahoma"/>
              </w:rPr>
              <w:t>organisation</w:t>
            </w:r>
            <w:proofErr w:type="spellEnd"/>
            <w:r w:rsidRPr="0027239B">
              <w:rPr>
                <w:rFonts w:ascii="Tahoma" w:hAnsi="Tahoma" w:cs="Tahoma"/>
              </w:rPr>
              <w:t xml:space="preserve"> on priorities and projects in terms of quality management.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27239B" w:rsidRPr="00055212" w:rsidTr="005125A4">
        <w:tc>
          <w:tcPr>
            <w:tcW w:w="1008" w:type="dxa"/>
          </w:tcPr>
          <w:p w:rsidR="0027239B" w:rsidRPr="00055212" w:rsidRDefault="0027239B" w:rsidP="005125A4">
            <w:pPr>
              <w:spacing w:line="360" w:lineRule="auto"/>
              <w:jc w:val="both"/>
              <w:rPr>
                <w:rFonts w:ascii="Tahoma" w:hAnsi="Tahoma" w:cs="Tahoma"/>
              </w:rPr>
            </w:pPr>
            <w:r>
              <w:rPr>
                <w:rFonts w:ascii="Tahoma" w:hAnsi="Tahoma" w:cs="Tahoma"/>
              </w:rPr>
              <w:t>3.2.2.3</w:t>
            </w:r>
          </w:p>
        </w:tc>
        <w:tc>
          <w:tcPr>
            <w:tcW w:w="6840" w:type="dxa"/>
          </w:tcPr>
          <w:p w:rsidR="0027239B" w:rsidRPr="00055212" w:rsidRDefault="0027239B" w:rsidP="0027239B">
            <w:pPr>
              <w:spacing w:line="360" w:lineRule="auto"/>
              <w:jc w:val="both"/>
              <w:rPr>
                <w:rFonts w:ascii="Tahoma" w:hAnsi="Tahoma" w:cs="Tahoma"/>
              </w:rPr>
            </w:pPr>
            <w:r w:rsidRPr="0027239B">
              <w:rPr>
                <w:rFonts w:ascii="Tahoma" w:hAnsi="Tahoma" w:cs="Tahoma"/>
              </w:rPr>
              <w:t>The quality management function documents the processes followed in the implementation of the recommendations made and outcomes achieved.</w:t>
            </w:r>
          </w:p>
        </w:tc>
        <w:tc>
          <w:tcPr>
            <w:tcW w:w="990"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27239B" w:rsidRPr="00055212" w:rsidTr="005125A4">
        <w:tc>
          <w:tcPr>
            <w:tcW w:w="1008" w:type="dxa"/>
          </w:tcPr>
          <w:p w:rsidR="0027239B" w:rsidRPr="00055212" w:rsidRDefault="0027239B" w:rsidP="005125A4">
            <w:pPr>
              <w:spacing w:line="360" w:lineRule="auto"/>
              <w:jc w:val="both"/>
              <w:rPr>
                <w:rFonts w:ascii="Tahoma" w:hAnsi="Tahoma" w:cs="Tahoma"/>
              </w:rPr>
            </w:pPr>
            <w:r>
              <w:rPr>
                <w:rFonts w:ascii="Tahoma" w:hAnsi="Tahoma" w:cs="Tahoma"/>
              </w:rPr>
              <w:t>3.2.2.4</w:t>
            </w:r>
          </w:p>
        </w:tc>
        <w:tc>
          <w:tcPr>
            <w:tcW w:w="6840" w:type="dxa"/>
          </w:tcPr>
          <w:p w:rsidR="0027239B" w:rsidRPr="00055212" w:rsidRDefault="0027239B" w:rsidP="0027239B">
            <w:pPr>
              <w:spacing w:line="360" w:lineRule="auto"/>
              <w:jc w:val="both"/>
              <w:rPr>
                <w:rFonts w:ascii="Tahoma" w:hAnsi="Tahoma" w:cs="Tahoma"/>
              </w:rPr>
            </w:pPr>
            <w:r w:rsidRPr="0027239B">
              <w:rPr>
                <w:rFonts w:ascii="Tahoma" w:hAnsi="Tahoma" w:cs="Tahoma"/>
              </w:rPr>
              <w:t xml:space="preserve">The quality management function monitors and evaluates the progress made towards achieving the quality management </w:t>
            </w:r>
            <w:proofErr w:type="spellStart"/>
            <w:r w:rsidRPr="0027239B">
              <w:rPr>
                <w:rFonts w:ascii="Tahoma" w:hAnsi="Tahoma" w:cs="Tahoma"/>
              </w:rPr>
              <w:t>programme</w:t>
            </w:r>
            <w:proofErr w:type="spellEnd"/>
            <w:r w:rsidRPr="0027239B">
              <w:rPr>
                <w:rFonts w:ascii="Tahoma" w:hAnsi="Tahoma" w:cs="Tahoma"/>
              </w:rPr>
              <w:t xml:space="preserve"> goals.</w:t>
            </w:r>
            <w:r w:rsidRPr="0027239B" w:rsidDel="005A1049">
              <w:rPr>
                <w:rFonts w:ascii="Tahoma" w:hAnsi="Tahoma" w:cs="Tahoma"/>
              </w:rPr>
              <w:t xml:space="preserve"> </w:t>
            </w:r>
          </w:p>
        </w:tc>
        <w:tc>
          <w:tcPr>
            <w:tcW w:w="990"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27239B" w:rsidRPr="00055212" w:rsidTr="005125A4">
        <w:tc>
          <w:tcPr>
            <w:tcW w:w="1008" w:type="dxa"/>
          </w:tcPr>
          <w:p w:rsidR="0027239B" w:rsidRPr="00055212" w:rsidRDefault="0027239B" w:rsidP="005125A4">
            <w:pPr>
              <w:spacing w:line="360" w:lineRule="auto"/>
              <w:jc w:val="both"/>
              <w:rPr>
                <w:rFonts w:ascii="Tahoma" w:hAnsi="Tahoma" w:cs="Tahoma"/>
              </w:rPr>
            </w:pPr>
            <w:r>
              <w:rPr>
                <w:rFonts w:ascii="Tahoma" w:hAnsi="Tahoma" w:cs="Tahoma"/>
              </w:rPr>
              <w:t>3.2.2.5</w:t>
            </w:r>
          </w:p>
        </w:tc>
        <w:tc>
          <w:tcPr>
            <w:tcW w:w="6840" w:type="dxa"/>
          </w:tcPr>
          <w:p w:rsidR="0027239B" w:rsidRPr="00055212" w:rsidRDefault="0027239B" w:rsidP="0027239B">
            <w:pPr>
              <w:spacing w:line="360" w:lineRule="auto"/>
              <w:jc w:val="both"/>
              <w:rPr>
                <w:rFonts w:ascii="Tahoma" w:hAnsi="Tahoma" w:cs="Tahoma"/>
              </w:rPr>
            </w:pPr>
            <w:r w:rsidRPr="0027239B">
              <w:rPr>
                <w:rFonts w:ascii="Tahoma" w:hAnsi="Tahoma" w:cs="Tahoma"/>
              </w:rPr>
              <w:t>The quality management function reports the quality management outcomes to the schemes in terms of the applicable agreements.</w:t>
            </w:r>
          </w:p>
        </w:tc>
        <w:tc>
          <w:tcPr>
            <w:tcW w:w="990"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27239B"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27239B"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t>Comments:</w:t>
      </w:r>
    </w:p>
    <w:p w:rsidR="005125A4" w:rsidRPr="00055212"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w:t>
      </w:r>
      <w:r w:rsidRPr="00055212">
        <w:rPr>
          <w:rFonts w:ascii="Tahoma" w:hAnsi="Tahoma" w:cs="Tahoma"/>
        </w:rPr>
        <w:lastRenderedPageBreak/>
        <w:t>______________________________________________________________________________________________________________________________________________________________</w:t>
      </w:r>
    </w:p>
    <w:p w:rsidR="005125A4" w:rsidRPr="00055212" w:rsidRDefault="005125A4" w:rsidP="005125A4">
      <w:pPr>
        <w:tabs>
          <w:tab w:val="left" w:pos="540"/>
        </w:tabs>
        <w:spacing w:line="360" w:lineRule="auto"/>
        <w:ind w:left="180"/>
        <w:jc w:val="both"/>
        <w:rPr>
          <w:rFonts w:ascii="Tahoma" w:hAnsi="Tahoma" w:cs="Tahoma"/>
          <w:b/>
          <w:u w:val="single"/>
        </w:rPr>
      </w:pPr>
    </w:p>
    <w:p w:rsidR="005125A4" w:rsidRPr="00055212" w:rsidRDefault="00E36D76" w:rsidP="005125A4">
      <w:pPr>
        <w:spacing w:line="360" w:lineRule="auto"/>
        <w:ind w:left="-90" w:firstLine="90"/>
        <w:jc w:val="both"/>
        <w:rPr>
          <w:rFonts w:ascii="Tahoma" w:hAnsi="Tahoma" w:cs="Tahoma"/>
          <w:b/>
          <w:u w:val="single"/>
        </w:rPr>
      </w:pPr>
      <w:r>
        <w:rPr>
          <w:rFonts w:ascii="Tahoma" w:hAnsi="Tahoma" w:cs="Tahoma"/>
          <w:b/>
          <w:u w:val="single"/>
        </w:rPr>
        <w:t>Standard 3.2.3</w:t>
      </w:r>
      <w:r w:rsidR="00F910F2">
        <w:rPr>
          <w:rFonts w:ascii="Tahoma" w:hAnsi="Tahoma" w:cs="Tahoma"/>
          <w:b/>
          <w:u w:val="single"/>
        </w:rPr>
        <w:t>:</w:t>
      </w:r>
    </w:p>
    <w:p w:rsidR="005125A4" w:rsidRPr="00055212" w:rsidRDefault="005125A4" w:rsidP="005125A4">
      <w:pPr>
        <w:rPr>
          <w:rFonts w:ascii="Tahoma" w:hAnsi="Tahoma" w:cs="Tahoma"/>
        </w:rPr>
      </w:pPr>
    </w:p>
    <w:p w:rsidR="00E36D76" w:rsidRPr="00E36D76" w:rsidRDefault="00E36D76" w:rsidP="00E36D76">
      <w:pPr>
        <w:spacing w:line="360" w:lineRule="auto"/>
        <w:jc w:val="both"/>
        <w:rPr>
          <w:rFonts w:ascii="Tahoma" w:hAnsi="Tahoma" w:cs="Tahoma"/>
        </w:rPr>
      </w:pPr>
      <w:r w:rsidRPr="00E36D76">
        <w:rPr>
          <w:rFonts w:ascii="Tahoma" w:hAnsi="Tahoma" w:cs="Tahoma"/>
        </w:rPr>
        <w:t xml:space="preserve">Value added by the </w:t>
      </w:r>
      <w:proofErr w:type="spellStart"/>
      <w:r w:rsidRPr="00E36D76">
        <w:rPr>
          <w:rFonts w:ascii="Tahoma" w:hAnsi="Tahoma" w:cs="Tahoma"/>
        </w:rPr>
        <w:t>organisation</w:t>
      </w:r>
      <w:proofErr w:type="spellEnd"/>
      <w:r w:rsidRPr="00E36D76">
        <w:rPr>
          <w:rFonts w:ascii="Tahoma" w:hAnsi="Tahoma" w:cs="Tahoma"/>
        </w:rPr>
        <w:t>.</w:t>
      </w:r>
    </w:p>
    <w:p w:rsidR="005125A4" w:rsidRPr="00055212" w:rsidRDefault="005125A4" w:rsidP="005125A4">
      <w:pPr>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E36D76" w:rsidP="005125A4">
            <w:pPr>
              <w:spacing w:line="360" w:lineRule="auto"/>
              <w:jc w:val="both"/>
              <w:rPr>
                <w:rFonts w:ascii="Tahoma" w:hAnsi="Tahoma" w:cs="Tahoma"/>
              </w:rPr>
            </w:pPr>
            <w:r>
              <w:rPr>
                <w:rFonts w:ascii="Tahoma" w:hAnsi="Tahoma" w:cs="Tahoma"/>
              </w:rPr>
              <w:t>3.2.3.1</w:t>
            </w:r>
          </w:p>
        </w:tc>
        <w:tc>
          <w:tcPr>
            <w:tcW w:w="6840" w:type="dxa"/>
          </w:tcPr>
          <w:p w:rsidR="00E36D76" w:rsidRPr="00E36D76" w:rsidRDefault="00E36D76" w:rsidP="00E36D76">
            <w:pPr>
              <w:tabs>
                <w:tab w:val="left" w:pos="1418"/>
              </w:tabs>
              <w:spacing w:line="360" w:lineRule="auto"/>
              <w:jc w:val="both"/>
              <w:rPr>
                <w:rFonts w:ascii="Tahoma" w:hAnsi="Tahoma" w:cs="Tahoma"/>
              </w:rPr>
            </w:pPr>
            <w:r w:rsidRPr="00E36D76">
              <w:rPr>
                <w:rFonts w:ascii="Tahoma" w:hAnsi="Tahoma" w:cs="Tahoma"/>
              </w:rPr>
              <w:t>The applicant has demonstrated the value added services to client schemes in accordance with the structured cost/benefit analysis (see attached as Annexure 1)</w:t>
            </w:r>
          </w:p>
          <w:p w:rsidR="005125A4" w:rsidRPr="00055212" w:rsidRDefault="005125A4" w:rsidP="005125A4">
            <w:pPr>
              <w:spacing w:line="360" w:lineRule="auto"/>
              <w:jc w:val="both"/>
              <w:rPr>
                <w:rFonts w:ascii="Tahoma" w:hAnsi="Tahoma" w:cs="Tahoma"/>
              </w:rPr>
            </w:pP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t>Comments:</w:t>
      </w:r>
    </w:p>
    <w:p w:rsidR="005125A4" w:rsidRDefault="005125A4" w:rsidP="005125A4">
      <w:pPr>
        <w:spacing w:line="480" w:lineRule="auto"/>
        <w:ind w:right="27"/>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6D76" w:rsidRPr="00055212" w:rsidRDefault="00E36D76" w:rsidP="005125A4">
      <w:pPr>
        <w:spacing w:line="480" w:lineRule="auto"/>
        <w:ind w:right="27"/>
        <w:rPr>
          <w:rFonts w:ascii="Tahoma" w:hAnsi="Tahoma" w:cs="Tahoma"/>
        </w:rPr>
      </w:pPr>
    </w:p>
    <w:p w:rsidR="00E36D76" w:rsidRPr="00C349FF" w:rsidRDefault="00E36D76" w:rsidP="00F910F2">
      <w:pPr>
        <w:shd w:val="clear" w:color="auto" w:fill="D9D9D9" w:themeFill="background1" w:themeFillShade="D9"/>
        <w:spacing w:line="360" w:lineRule="auto"/>
        <w:jc w:val="center"/>
        <w:rPr>
          <w:rFonts w:ascii="Tahoma" w:hAnsi="Tahoma" w:cs="Tahoma"/>
          <w:b/>
          <w:sz w:val="28"/>
          <w:szCs w:val="28"/>
        </w:rPr>
      </w:pPr>
      <w:r w:rsidRPr="00C349FF">
        <w:rPr>
          <w:rFonts w:ascii="Tahoma" w:hAnsi="Tahoma" w:cs="Tahoma"/>
          <w:b/>
          <w:sz w:val="28"/>
          <w:szCs w:val="28"/>
        </w:rPr>
        <w:t>SECTION 4 – SCHEME MEMEBERSHIP MANAGEMENT</w:t>
      </w:r>
    </w:p>
    <w:p w:rsidR="00E36D76" w:rsidRPr="00483AF1" w:rsidRDefault="00E36D76" w:rsidP="00E36D76">
      <w:pPr>
        <w:ind w:left="142"/>
        <w:rPr>
          <w:rFonts w:ascii="Tahoma" w:hAnsi="Tahoma" w:cs="Tahoma"/>
        </w:rPr>
      </w:pPr>
    </w:p>
    <w:p w:rsidR="00E36D76" w:rsidRDefault="00E36D76" w:rsidP="00E36D76">
      <w:pPr>
        <w:spacing w:line="360" w:lineRule="auto"/>
        <w:jc w:val="both"/>
        <w:rPr>
          <w:rFonts w:ascii="Tahoma" w:hAnsi="Tahoma" w:cs="Tahoma"/>
          <w:b/>
        </w:rPr>
      </w:pPr>
    </w:p>
    <w:p w:rsidR="00E36D76" w:rsidRPr="001974EF" w:rsidRDefault="00E36D76" w:rsidP="00E36D76">
      <w:pPr>
        <w:spacing w:line="360" w:lineRule="auto"/>
        <w:jc w:val="both"/>
        <w:rPr>
          <w:rFonts w:ascii="Tahoma" w:hAnsi="Tahoma" w:cs="Tahoma"/>
          <w:b/>
          <w:u w:val="single"/>
        </w:rPr>
      </w:pPr>
      <w:r w:rsidRPr="001974EF">
        <w:rPr>
          <w:rFonts w:ascii="Tahoma" w:hAnsi="Tahoma" w:cs="Tahoma"/>
          <w:b/>
          <w:u w:val="single"/>
        </w:rPr>
        <w:t>Standard 4.1:</w:t>
      </w:r>
    </w:p>
    <w:p w:rsidR="00E36D76" w:rsidRPr="00E36D76" w:rsidRDefault="00E36D76" w:rsidP="00E36D76">
      <w:pPr>
        <w:spacing w:line="360" w:lineRule="auto"/>
        <w:jc w:val="both"/>
        <w:rPr>
          <w:rFonts w:ascii="Tahoma" w:hAnsi="Tahoma" w:cs="Tahoma"/>
        </w:rPr>
      </w:pPr>
      <w:r w:rsidRPr="00E36D76">
        <w:rPr>
          <w:rFonts w:ascii="Tahoma" w:hAnsi="Tahoma" w:cs="Tahoma"/>
        </w:rPr>
        <w:t xml:space="preserve">The </w:t>
      </w:r>
      <w:proofErr w:type="spellStart"/>
      <w:r w:rsidRPr="00E36D76">
        <w:rPr>
          <w:rFonts w:ascii="Tahoma" w:hAnsi="Tahoma" w:cs="Tahoma"/>
        </w:rPr>
        <w:t>organisation</w:t>
      </w:r>
      <w:proofErr w:type="spellEnd"/>
      <w:r w:rsidRPr="00E36D76">
        <w:rPr>
          <w:rFonts w:ascii="Tahoma" w:hAnsi="Tahoma" w:cs="Tahoma"/>
        </w:rPr>
        <w:t xml:space="preserve"> maintains relevant membership information.</w:t>
      </w:r>
    </w:p>
    <w:p w:rsidR="00E36D76" w:rsidRDefault="00E36D76" w:rsidP="005125A4">
      <w:pPr>
        <w:spacing w:line="360" w:lineRule="auto"/>
        <w:ind w:left="-90" w:firstLine="90"/>
        <w:jc w:val="both"/>
        <w:rPr>
          <w:rFonts w:ascii="Tahoma" w:hAnsi="Tahoma" w:cs="Tahoma"/>
          <w:b/>
          <w:u w:val="single"/>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E36D76" w:rsidP="005125A4">
            <w:pPr>
              <w:spacing w:line="360" w:lineRule="auto"/>
              <w:jc w:val="both"/>
              <w:rPr>
                <w:rFonts w:ascii="Tahoma" w:hAnsi="Tahoma" w:cs="Tahoma"/>
              </w:rPr>
            </w:pPr>
            <w:r>
              <w:rPr>
                <w:rFonts w:ascii="Tahoma" w:hAnsi="Tahoma" w:cs="Tahoma"/>
              </w:rPr>
              <w:t>4.1.1</w:t>
            </w:r>
          </w:p>
        </w:tc>
        <w:tc>
          <w:tcPr>
            <w:tcW w:w="6840" w:type="dxa"/>
          </w:tcPr>
          <w:p w:rsidR="005125A4" w:rsidRPr="00055212" w:rsidRDefault="00E36D76" w:rsidP="00E36D76">
            <w:pPr>
              <w:spacing w:line="360" w:lineRule="auto"/>
              <w:jc w:val="both"/>
              <w:rPr>
                <w:rFonts w:ascii="Tahoma" w:hAnsi="Tahoma" w:cs="Tahoma"/>
              </w:rPr>
            </w:pPr>
            <w:r w:rsidRPr="00E36D76">
              <w:rPr>
                <w:rFonts w:ascii="Tahoma" w:hAnsi="Tahoma" w:cs="Tahoma"/>
              </w:rPr>
              <w:t xml:space="preserve">The </w:t>
            </w:r>
            <w:proofErr w:type="spellStart"/>
            <w:r w:rsidRPr="00E36D76">
              <w:rPr>
                <w:rFonts w:ascii="Tahoma" w:hAnsi="Tahoma" w:cs="Tahoma"/>
              </w:rPr>
              <w:t>organisation</w:t>
            </w:r>
            <w:proofErr w:type="spellEnd"/>
            <w:r w:rsidRPr="00E36D76">
              <w:rPr>
                <w:rFonts w:ascii="Tahoma" w:hAnsi="Tahoma" w:cs="Tahoma"/>
              </w:rPr>
              <w:t xml:space="preserve"> maintains up-to-date scheme membership records on its managed care system in accordance with the managed care agreement with the scheme concerned.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36D76" w:rsidP="005125A4">
            <w:pPr>
              <w:spacing w:line="360" w:lineRule="auto"/>
              <w:jc w:val="both"/>
              <w:rPr>
                <w:rFonts w:ascii="Tahoma" w:hAnsi="Tahoma" w:cs="Tahoma"/>
              </w:rPr>
            </w:pPr>
            <w:r>
              <w:rPr>
                <w:rFonts w:ascii="Tahoma" w:hAnsi="Tahoma" w:cs="Tahoma"/>
              </w:rPr>
              <w:t>4.1.2</w:t>
            </w:r>
          </w:p>
        </w:tc>
        <w:tc>
          <w:tcPr>
            <w:tcW w:w="6840" w:type="dxa"/>
          </w:tcPr>
          <w:p w:rsidR="005125A4" w:rsidRPr="00055212" w:rsidRDefault="00E36D76" w:rsidP="00E36D76">
            <w:pPr>
              <w:spacing w:line="360" w:lineRule="auto"/>
              <w:jc w:val="both"/>
              <w:rPr>
                <w:rFonts w:ascii="Tahoma" w:hAnsi="Tahoma" w:cs="Tahoma"/>
              </w:rPr>
            </w:pPr>
            <w:r w:rsidRPr="00E36D76">
              <w:rPr>
                <w:rFonts w:ascii="Tahoma" w:hAnsi="Tahoma" w:cs="Tahoma"/>
              </w:rPr>
              <w:t>The member records indicate whether a member is active, or has been suspended or terminated.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36D76" w:rsidP="005125A4">
            <w:pPr>
              <w:spacing w:line="360" w:lineRule="auto"/>
              <w:jc w:val="both"/>
              <w:rPr>
                <w:rFonts w:ascii="Tahoma" w:hAnsi="Tahoma" w:cs="Tahoma"/>
              </w:rPr>
            </w:pPr>
            <w:r>
              <w:rPr>
                <w:rFonts w:ascii="Tahoma" w:hAnsi="Tahoma" w:cs="Tahoma"/>
              </w:rPr>
              <w:lastRenderedPageBreak/>
              <w:t>4.1.3</w:t>
            </w:r>
          </w:p>
        </w:tc>
        <w:tc>
          <w:tcPr>
            <w:tcW w:w="6840" w:type="dxa"/>
          </w:tcPr>
          <w:p w:rsidR="005125A4" w:rsidRPr="00055212" w:rsidRDefault="00E36D76" w:rsidP="00E36D76">
            <w:pPr>
              <w:spacing w:line="360" w:lineRule="auto"/>
              <w:jc w:val="both"/>
              <w:rPr>
                <w:rFonts w:ascii="Tahoma" w:hAnsi="Tahoma" w:cs="Tahoma"/>
              </w:rPr>
            </w:pPr>
            <w:r w:rsidRPr="00E36D76">
              <w:rPr>
                <w:rFonts w:ascii="Tahoma" w:hAnsi="Tahoma" w:cs="Tahoma"/>
              </w:rPr>
              <w:t xml:space="preserve">The member record indicates waiting periods and exclusions relevant to the services provided by the </w:t>
            </w:r>
            <w:proofErr w:type="spellStart"/>
            <w:r w:rsidRPr="00E36D76">
              <w:rPr>
                <w:rFonts w:ascii="Tahoma" w:hAnsi="Tahoma" w:cs="Tahoma"/>
              </w:rPr>
              <w:t>organisation</w:t>
            </w:r>
            <w:proofErr w:type="spellEnd"/>
            <w:r w:rsidRPr="00E36D76">
              <w:rPr>
                <w:rFonts w:ascii="Tahoma" w:hAnsi="Tahoma" w:cs="Tahoma"/>
              </w:rPr>
              <w: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36D76" w:rsidRPr="00055212" w:rsidTr="005125A4">
        <w:tc>
          <w:tcPr>
            <w:tcW w:w="1008" w:type="dxa"/>
          </w:tcPr>
          <w:p w:rsidR="00E36D76" w:rsidRPr="00055212" w:rsidRDefault="00E36D76" w:rsidP="005125A4">
            <w:pPr>
              <w:spacing w:line="360" w:lineRule="auto"/>
              <w:jc w:val="both"/>
              <w:rPr>
                <w:rFonts w:ascii="Tahoma" w:hAnsi="Tahoma" w:cs="Tahoma"/>
              </w:rPr>
            </w:pPr>
            <w:r>
              <w:rPr>
                <w:rFonts w:ascii="Tahoma" w:hAnsi="Tahoma" w:cs="Tahoma"/>
              </w:rPr>
              <w:t>4.1.4</w:t>
            </w:r>
          </w:p>
        </w:tc>
        <w:tc>
          <w:tcPr>
            <w:tcW w:w="6840" w:type="dxa"/>
          </w:tcPr>
          <w:p w:rsidR="00E36D76" w:rsidRPr="00055212" w:rsidRDefault="00E36D76" w:rsidP="00E36D76">
            <w:pPr>
              <w:spacing w:line="360" w:lineRule="auto"/>
              <w:jc w:val="both"/>
              <w:rPr>
                <w:rFonts w:ascii="Tahoma" w:hAnsi="Tahoma" w:cs="Tahoma"/>
              </w:rPr>
            </w:pPr>
            <w:r w:rsidRPr="00E36D76">
              <w:rPr>
                <w:rFonts w:ascii="Tahoma" w:hAnsi="Tahoma" w:cs="Tahoma"/>
              </w:rPr>
              <w:t xml:space="preserve">Member banking details are only updated by </w:t>
            </w:r>
            <w:proofErr w:type="spellStart"/>
            <w:r w:rsidRPr="00E36D76">
              <w:rPr>
                <w:rFonts w:ascii="Tahoma" w:hAnsi="Tahoma" w:cs="Tahoma"/>
              </w:rPr>
              <w:t>authorised</w:t>
            </w:r>
            <w:proofErr w:type="spellEnd"/>
            <w:r w:rsidRPr="00E36D76">
              <w:rPr>
                <w:rFonts w:ascii="Tahoma" w:hAnsi="Tahoma" w:cs="Tahoma"/>
              </w:rPr>
              <w:t xml:space="preserve"> staff. (Where applicable).</w:t>
            </w:r>
          </w:p>
        </w:tc>
        <w:tc>
          <w:tcPr>
            <w:tcW w:w="990" w:type="dxa"/>
            <w:vAlign w:val="center"/>
          </w:tcPr>
          <w:p w:rsidR="00E36D7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36D7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36D7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36D7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36D7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36D7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36D76" w:rsidRPr="00055212" w:rsidTr="005125A4">
        <w:tc>
          <w:tcPr>
            <w:tcW w:w="1008" w:type="dxa"/>
          </w:tcPr>
          <w:p w:rsidR="00E36D76" w:rsidRPr="00055212" w:rsidRDefault="00E36D76" w:rsidP="005125A4">
            <w:pPr>
              <w:spacing w:line="360" w:lineRule="auto"/>
              <w:jc w:val="both"/>
              <w:rPr>
                <w:rFonts w:ascii="Tahoma" w:hAnsi="Tahoma" w:cs="Tahoma"/>
              </w:rPr>
            </w:pPr>
            <w:r>
              <w:rPr>
                <w:rFonts w:ascii="Tahoma" w:hAnsi="Tahoma" w:cs="Tahoma"/>
              </w:rPr>
              <w:t>4.1.5</w:t>
            </w:r>
          </w:p>
        </w:tc>
        <w:tc>
          <w:tcPr>
            <w:tcW w:w="6840" w:type="dxa"/>
          </w:tcPr>
          <w:p w:rsidR="00E36D76" w:rsidRPr="00055212" w:rsidRDefault="00E36D76" w:rsidP="00E36D76">
            <w:pPr>
              <w:spacing w:line="360" w:lineRule="auto"/>
              <w:jc w:val="both"/>
              <w:rPr>
                <w:rFonts w:ascii="Tahoma" w:hAnsi="Tahoma" w:cs="Tahoma"/>
              </w:rPr>
            </w:pPr>
            <w:r w:rsidRPr="00E36D76">
              <w:rPr>
                <w:rFonts w:ascii="Tahoma" w:hAnsi="Tahoma" w:cs="Tahoma"/>
              </w:rPr>
              <w:t>Audit trails exist of all changes made to member records.</w:t>
            </w:r>
          </w:p>
        </w:tc>
        <w:tc>
          <w:tcPr>
            <w:tcW w:w="990" w:type="dxa"/>
            <w:vAlign w:val="center"/>
          </w:tcPr>
          <w:p w:rsidR="00E36D7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36D7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36D7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36D7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36D76"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36D76"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E36D76" w:rsidRDefault="00E36D76"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t>Comments:</w:t>
      </w:r>
    </w:p>
    <w:p w:rsidR="005125A4" w:rsidRPr="00055212" w:rsidRDefault="005125A4" w:rsidP="005125A4">
      <w:pPr>
        <w:spacing w:line="360" w:lineRule="auto"/>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74EF">
        <w:rPr>
          <w:rFonts w:ascii="Tahoma" w:hAnsi="Tahoma" w:cs="Tahoma"/>
        </w:rPr>
        <w:t>________</w:t>
      </w:r>
    </w:p>
    <w:p w:rsidR="005125A4" w:rsidRPr="00055212" w:rsidRDefault="005125A4" w:rsidP="005125A4">
      <w:pPr>
        <w:spacing w:line="360" w:lineRule="auto"/>
        <w:ind w:left="-90" w:firstLine="90"/>
        <w:jc w:val="both"/>
        <w:rPr>
          <w:rFonts w:ascii="Tahoma" w:hAnsi="Tahoma" w:cs="Tahoma"/>
          <w:b/>
          <w:u w:val="single"/>
        </w:rPr>
      </w:pPr>
    </w:p>
    <w:p w:rsidR="001974EF" w:rsidRPr="00483AF1" w:rsidRDefault="001974EF" w:rsidP="001974EF">
      <w:pPr>
        <w:pStyle w:val="ListParagraph"/>
        <w:tabs>
          <w:tab w:val="left" w:pos="900"/>
        </w:tabs>
        <w:spacing w:line="360" w:lineRule="auto"/>
        <w:ind w:left="860"/>
        <w:jc w:val="both"/>
        <w:rPr>
          <w:rFonts w:ascii="Tahoma" w:hAnsi="Tahoma" w:cs="Tahoma"/>
        </w:rPr>
      </w:pPr>
    </w:p>
    <w:p w:rsidR="001974EF" w:rsidRPr="00C349FF" w:rsidRDefault="001974EF" w:rsidP="00F910F2">
      <w:pPr>
        <w:shd w:val="clear" w:color="auto" w:fill="D9D9D9" w:themeFill="background1" w:themeFillShade="D9"/>
        <w:spacing w:line="360" w:lineRule="auto"/>
        <w:jc w:val="center"/>
        <w:rPr>
          <w:rFonts w:ascii="Tahoma" w:hAnsi="Tahoma" w:cs="Tahoma"/>
          <w:b/>
          <w:sz w:val="28"/>
          <w:szCs w:val="28"/>
        </w:rPr>
      </w:pPr>
      <w:r w:rsidRPr="00C349FF">
        <w:rPr>
          <w:rFonts w:ascii="Tahoma" w:hAnsi="Tahoma" w:cs="Tahoma"/>
          <w:b/>
          <w:sz w:val="28"/>
          <w:szCs w:val="28"/>
        </w:rPr>
        <w:t>SECTION 5 – CLAIMS MANAGEMENT</w:t>
      </w:r>
    </w:p>
    <w:p w:rsidR="001974EF" w:rsidRPr="00483AF1" w:rsidRDefault="001974EF" w:rsidP="001974EF">
      <w:pPr>
        <w:ind w:left="142"/>
        <w:rPr>
          <w:rFonts w:ascii="Tahoma" w:hAnsi="Tahoma" w:cs="Tahoma"/>
        </w:rPr>
      </w:pPr>
    </w:p>
    <w:p w:rsidR="001974EF" w:rsidRDefault="001974EF" w:rsidP="001974EF">
      <w:pPr>
        <w:spacing w:line="360" w:lineRule="auto"/>
        <w:ind w:left="426"/>
        <w:jc w:val="both"/>
        <w:rPr>
          <w:rFonts w:ascii="Tahoma" w:hAnsi="Tahoma" w:cs="Tahoma"/>
          <w:b/>
        </w:rPr>
      </w:pPr>
    </w:p>
    <w:p w:rsidR="001974EF" w:rsidRPr="001974EF" w:rsidRDefault="001974EF" w:rsidP="001974EF">
      <w:pPr>
        <w:spacing w:line="360" w:lineRule="auto"/>
        <w:jc w:val="both"/>
        <w:rPr>
          <w:rFonts w:ascii="Tahoma" w:hAnsi="Tahoma" w:cs="Tahoma"/>
          <w:b/>
          <w:u w:val="single"/>
        </w:rPr>
      </w:pPr>
      <w:r w:rsidRPr="001974EF">
        <w:rPr>
          <w:rFonts w:ascii="Tahoma" w:hAnsi="Tahoma" w:cs="Tahoma"/>
          <w:b/>
          <w:u w:val="single"/>
        </w:rPr>
        <w:t>Standard 5.1:</w:t>
      </w:r>
    </w:p>
    <w:p w:rsidR="001974EF" w:rsidRPr="001974EF" w:rsidRDefault="001974EF" w:rsidP="001974EF">
      <w:pPr>
        <w:spacing w:line="360" w:lineRule="auto"/>
        <w:jc w:val="both"/>
        <w:rPr>
          <w:rFonts w:ascii="Tahoma" w:hAnsi="Tahoma" w:cs="Tahoma"/>
        </w:rPr>
      </w:pPr>
      <w:r w:rsidRPr="001974EF">
        <w:rPr>
          <w:rFonts w:ascii="Tahoma" w:hAnsi="Tahoma" w:cs="Tahoma"/>
        </w:rPr>
        <w:t>System parameters are established and maintained in line with the registered benefit options as per the scheme rules and the Act.</w:t>
      </w:r>
    </w:p>
    <w:p w:rsidR="005125A4" w:rsidRPr="00055212" w:rsidRDefault="005125A4" w:rsidP="005125A4">
      <w:pPr>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E540CE" w:rsidP="005125A4">
            <w:pPr>
              <w:spacing w:line="360" w:lineRule="auto"/>
              <w:jc w:val="both"/>
              <w:rPr>
                <w:rFonts w:ascii="Tahoma" w:hAnsi="Tahoma" w:cs="Tahoma"/>
              </w:rPr>
            </w:pPr>
            <w:r>
              <w:rPr>
                <w:rFonts w:ascii="Tahoma" w:hAnsi="Tahoma" w:cs="Tahoma"/>
              </w:rPr>
              <w:t>5.1.1</w:t>
            </w:r>
          </w:p>
        </w:tc>
        <w:tc>
          <w:tcPr>
            <w:tcW w:w="6840" w:type="dxa"/>
          </w:tcPr>
          <w:p w:rsidR="005125A4" w:rsidRPr="00055212" w:rsidRDefault="00E540CE" w:rsidP="00E540CE">
            <w:pPr>
              <w:spacing w:line="360" w:lineRule="auto"/>
              <w:jc w:val="both"/>
              <w:rPr>
                <w:rFonts w:ascii="Tahoma" w:hAnsi="Tahoma" w:cs="Tahoma"/>
              </w:rPr>
            </w:pPr>
            <w:r w:rsidRPr="00E540CE">
              <w:rPr>
                <w:rFonts w:ascii="Tahoma" w:hAnsi="Tahoma" w:cs="Tahoma"/>
              </w:rPr>
              <w:t xml:space="preserve">Benefit tables for each benefit option are maintained on the system and are fully aligned to the registered rules of each scheme with which the </w:t>
            </w:r>
            <w:proofErr w:type="spellStart"/>
            <w:r w:rsidRPr="00E540CE">
              <w:rPr>
                <w:rFonts w:ascii="Tahoma" w:hAnsi="Tahoma" w:cs="Tahoma"/>
              </w:rPr>
              <w:t>organisation</w:t>
            </w:r>
            <w:proofErr w:type="spellEnd"/>
            <w:r w:rsidRPr="00E540CE">
              <w:rPr>
                <w:rFonts w:ascii="Tahoma" w:hAnsi="Tahoma" w:cs="Tahoma"/>
              </w:rPr>
              <w:t xml:space="preserve"> has contracted to provide managed care services.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540CE" w:rsidP="005125A4">
            <w:pPr>
              <w:spacing w:line="360" w:lineRule="auto"/>
              <w:jc w:val="both"/>
              <w:rPr>
                <w:rFonts w:ascii="Tahoma" w:hAnsi="Tahoma" w:cs="Tahoma"/>
              </w:rPr>
            </w:pPr>
            <w:r>
              <w:rPr>
                <w:rFonts w:ascii="Tahoma" w:hAnsi="Tahoma" w:cs="Tahoma"/>
              </w:rPr>
              <w:t>5.1.2</w:t>
            </w:r>
          </w:p>
        </w:tc>
        <w:tc>
          <w:tcPr>
            <w:tcW w:w="6840" w:type="dxa"/>
          </w:tcPr>
          <w:p w:rsidR="005125A4" w:rsidRPr="00055212" w:rsidRDefault="00E540CE" w:rsidP="00E540CE">
            <w:pPr>
              <w:spacing w:line="360" w:lineRule="auto"/>
              <w:jc w:val="both"/>
              <w:rPr>
                <w:rFonts w:ascii="Tahoma" w:hAnsi="Tahoma" w:cs="Tahoma"/>
              </w:rPr>
            </w:pPr>
            <w:r w:rsidRPr="00E540CE">
              <w:rPr>
                <w:rFonts w:ascii="Tahoma" w:hAnsi="Tahoma" w:cs="Tahoma"/>
              </w:rPr>
              <w:t xml:space="preserve">Marketing material issued by the </w:t>
            </w:r>
            <w:proofErr w:type="spellStart"/>
            <w:r w:rsidRPr="00E540CE">
              <w:rPr>
                <w:rFonts w:ascii="Tahoma" w:hAnsi="Tahoma" w:cs="Tahoma"/>
              </w:rPr>
              <w:t>organisation</w:t>
            </w:r>
            <w:proofErr w:type="spellEnd"/>
            <w:r w:rsidRPr="00E540CE">
              <w:rPr>
                <w:rFonts w:ascii="Tahoma" w:hAnsi="Tahoma" w:cs="Tahoma"/>
              </w:rPr>
              <w:t xml:space="preserve"> in respect of managed care services rendered to members is fully aligned with the registered rules (specifically with regards to benefits) of the scheme concerned.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540CE" w:rsidP="005125A4">
            <w:pPr>
              <w:spacing w:line="360" w:lineRule="auto"/>
              <w:jc w:val="both"/>
              <w:rPr>
                <w:rFonts w:ascii="Tahoma" w:hAnsi="Tahoma" w:cs="Tahoma"/>
              </w:rPr>
            </w:pPr>
            <w:r>
              <w:rPr>
                <w:rFonts w:ascii="Tahoma" w:hAnsi="Tahoma" w:cs="Tahoma"/>
              </w:rPr>
              <w:t>5.1.3</w:t>
            </w:r>
          </w:p>
        </w:tc>
        <w:tc>
          <w:tcPr>
            <w:tcW w:w="6840" w:type="dxa"/>
          </w:tcPr>
          <w:p w:rsidR="005125A4" w:rsidRPr="00055212" w:rsidRDefault="00E540CE" w:rsidP="00E540CE">
            <w:pPr>
              <w:spacing w:line="360" w:lineRule="auto"/>
              <w:jc w:val="both"/>
              <w:rPr>
                <w:rFonts w:ascii="Tahoma" w:hAnsi="Tahoma" w:cs="Tahoma"/>
              </w:rPr>
            </w:pPr>
            <w:r w:rsidRPr="00E540CE">
              <w:rPr>
                <w:rFonts w:ascii="Tahoma" w:hAnsi="Tahoma" w:cs="Tahoma"/>
              </w:rPr>
              <w:t xml:space="preserve">The </w:t>
            </w:r>
            <w:proofErr w:type="spellStart"/>
            <w:r w:rsidRPr="00E540CE">
              <w:rPr>
                <w:rFonts w:ascii="Tahoma" w:hAnsi="Tahoma" w:cs="Tahoma"/>
              </w:rPr>
              <w:t>organisation</w:t>
            </w:r>
            <w:proofErr w:type="spellEnd"/>
            <w:r w:rsidRPr="00E540CE">
              <w:rPr>
                <w:rFonts w:ascii="Tahoma" w:hAnsi="Tahoma" w:cs="Tahoma"/>
              </w:rPr>
              <w:t xml:space="preserve"> has procedures to ensure that the system parameters are only capable of amendment by </w:t>
            </w:r>
            <w:proofErr w:type="spellStart"/>
            <w:r w:rsidRPr="00E540CE">
              <w:rPr>
                <w:rFonts w:ascii="Tahoma" w:hAnsi="Tahoma" w:cs="Tahoma"/>
              </w:rPr>
              <w:t>authorised</w:t>
            </w:r>
            <w:proofErr w:type="spellEnd"/>
            <w:r w:rsidRPr="00E540CE">
              <w:rPr>
                <w:rFonts w:ascii="Tahoma" w:hAnsi="Tahoma" w:cs="Tahoma"/>
              </w:rPr>
              <w:t xml:space="preserve"> senior management.</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Default="005125A4" w:rsidP="005125A4">
      <w:pPr>
        <w:spacing w:line="360" w:lineRule="auto"/>
        <w:ind w:right="720"/>
        <w:rPr>
          <w:rFonts w:ascii="Tahoma" w:hAnsi="Tahoma" w:cs="Tahoma"/>
          <w:b/>
          <w:u w:val="single"/>
        </w:rPr>
      </w:pPr>
    </w:p>
    <w:p w:rsidR="00951C3F" w:rsidRPr="00055212" w:rsidRDefault="00951C3F" w:rsidP="005125A4">
      <w:pPr>
        <w:spacing w:line="360" w:lineRule="auto"/>
        <w:ind w:right="720"/>
        <w:rPr>
          <w:rFonts w:ascii="Tahoma" w:hAnsi="Tahoma" w:cs="Tahoma"/>
          <w:b/>
          <w:u w:val="single"/>
        </w:rPr>
      </w:pPr>
    </w:p>
    <w:p w:rsidR="005125A4" w:rsidRPr="00055212" w:rsidRDefault="005125A4" w:rsidP="005125A4">
      <w:pPr>
        <w:spacing w:line="360" w:lineRule="auto"/>
        <w:ind w:right="720"/>
        <w:rPr>
          <w:rFonts w:ascii="Tahoma" w:hAnsi="Tahoma" w:cs="Tahoma"/>
          <w:b/>
          <w:u w:val="single"/>
        </w:rPr>
      </w:pPr>
      <w:r w:rsidRPr="00055212">
        <w:rPr>
          <w:rFonts w:ascii="Tahoma" w:hAnsi="Tahoma" w:cs="Tahoma"/>
          <w:b/>
          <w:u w:val="single"/>
        </w:rPr>
        <w:lastRenderedPageBreak/>
        <w:t>Comments:</w:t>
      </w:r>
    </w:p>
    <w:p w:rsidR="005125A4" w:rsidRPr="00055212" w:rsidRDefault="005125A4" w:rsidP="005125A4">
      <w:pPr>
        <w:spacing w:line="360" w:lineRule="auto"/>
        <w:jc w:val="both"/>
        <w:rPr>
          <w:rFonts w:ascii="Tahoma" w:hAnsi="Tahoma" w:cs="Tahoma"/>
          <w:b/>
          <w:u w:val="single"/>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125A4" w:rsidRDefault="005125A4" w:rsidP="005125A4">
      <w:pPr>
        <w:rPr>
          <w:rFonts w:ascii="Tahoma" w:hAnsi="Tahoma" w:cs="Tahoma"/>
          <w:b/>
          <w:u w:val="single"/>
        </w:rPr>
      </w:pPr>
    </w:p>
    <w:p w:rsidR="00E540CE" w:rsidRPr="00055212" w:rsidRDefault="00E540CE" w:rsidP="005125A4">
      <w:pPr>
        <w:rPr>
          <w:rFonts w:ascii="Tahoma" w:hAnsi="Tahoma" w:cs="Tahoma"/>
          <w:b/>
          <w:u w:val="single"/>
        </w:rPr>
      </w:pPr>
    </w:p>
    <w:p w:rsidR="00E42AC2" w:rsidRPr="00E42AC2" w:rsidRDefault="00E42AC2" w:rsidP="00E42AC2">
      <w:pPr>
        <w:spacing w:line="360" w:lineRule="auto"/>
        <w:jc w:val="both"/>
        <w:rPr>
          <w:rFonts w:ascii="Tahoma" w:hAnsi="Tahoma" w:cs="Tahoma"/>
          <w:b/>
          <w:u w:val="single"/>
        </w:rPr>
      </w:pPr>
      <w:r w:rsidRPr="00E42AC2">
        <w:rPr>
          <w:rFonts w:ascii="Tahoma" w:hAnsi="Tahoma" w:cs="Tahoma"/>
          <w:b/>
          <w:u w:val="single"/>
        </w:rPr>
        <w:t>Standard 5.2:</w:t>
      </w:r>
    </w:p>
    <w:p w:rsidR="00E42AC2" w:rsidRPr="00E42AC2" w:rsidRDefault="00E42AC2" w:rsidP="00E42AC2">
      <w:pPr>
        <w:spacing w:line="360" w:lineRule="auto"/>
        <w:jc w:val="both"/>
        <w:rPr>
          <w:rFonts w:ascii="Tahoma" w:hAnsi="Tahoma" w:cs="Tahoma"/>
        </w:rPr>
      </w:pPr>
      <w:r w:rsidRPr="00E42AC2">
        <w:rPr>
          <w:rFonts w:ascii="Tahoma" w:hAnsi="Tahoma" w:cs="Tahoma"/>
        </w:rPr>
        <w:t>All claims received are managed and verified in line with the registered benefit options of the scheme rules and the Act.</w:t>
      </w:r>
    </w:p>
    <w:p w:rsidR="005125A4" w:rsidRPr="00055212" w:rsidRDefault="005125A4" w:rsidP="005125A4">
      <w:pPr>
        <w:spacing w:line="360" w:lineRule="auto"/>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E42AC2" w:rsidP="005125A4">
            <w:pPr>
              <w:spacing w:line="360" w:lineRule="auto"/>
              <w:jc w:val="both"/>
              <w:rPr>
                <w:rFonts w:ascii="Tahoma" w:hAnsi="Tahoma" w:cs="Tahoma"/>
              </w:rPr>
            </w:pPr>
            <w:r>
              <w:rPr>
                <w:rFonts w:ascii="Tahoma" w:hAnsi="Tahoma" w:cs="Tahoma"/>
              </w:rPr>
              <w:t>5.2.1</w:t>
            </w:r>
          </w:p>
        </w:tc>
        <w:tc>
          <w:tcPr>
            <w:tcW w:w="6840" w:type="dxa"/>
          </w:tcPr>
          <w:p w:rsidR="005125A4" w:rsidRPr="00055212" w:rsidRDefault="00A06546" w:rsidP="00A06546">
            <w:pPr>
              <w:spacing w:line="360" w:lineRule="auto"/>
              <w:jc w:val="both"/>
              <w:rPr>
                <w:rFonts w:ascii="Tahoma" w:hAnsi="Tahoma" w:cs="Tahoma"/>
              </w:rPr>
            </w:pPr>
            <w:r w:rsidRPr="00A06546">
              <w:rPr>
                <w:rFonts w:ascii="Tahoma" w:hAnsi="Tahoma" w:cs="Tahoma"/>
              </w:rPr>
              <w:t>All claims received should be date stamped with the applicable date on which the claim was first received, and this date is captured as the date received on the system.</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42AC2" w:rsidP="005125A4">
            <w:pPr>
              <w:spacing w:line="360" w:lineRule="auto"/>
              <w:jc w:val="both"/>
              <w:rPr>
                <w:rFonts w:ascii="Tahoma" w:hAnsi="Tahoma" w:cs="Tahoma"/>
              </w:rPr>
            </w:pPr>
            <w:r>
              <w:rPr>
                <w:rFonts w:ascii="Tahoma" w:hAnsi="Tahoma" w:cs="Tahoma"/>
              </w:rPr>
              <w:t>5.2.2</w:t>
            </w:r>
          </w:p>
        </w:tc>
        <w:tc>
          <w:tcPr>
            <w:tcW w:w="6840" w:type="dxa"/>
          </w:tcPr>
          <w:p w:rsidR="005125A4" w:rsidRPr="00055212" w:rsidRDefault="00A06546" w:rsidP="00A06546">
            <w:pPr>
              <w:spacing w:line="360" w:lineRule="auto"/>
              <w:jc w:val="both"/>
              <w:rPr>
                <w:rFonts w:ascii="Tahoma" w:hAnsi="Tahoma" w:cs="Tahoma"/>
              </w:rPr>
            </w:pPr>
            <w:r w:rsidRPr="00A06546">
              <w:rPr>
                <w:rFonts w:ascii="Tahoma" w:hAnsi="Tahoma" w:cs="Tahoma"/>
              </w:rPr>
              <w:t>A log (manual or electronic) is maintained to ensure that all claims received have been captured onto the system.</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bookmarkStart w:id="34" w:name="Check58"/>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4"/>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9"/>
                  <w:enabled/>
                  <w:calcOnExit w:val="0"/>
                  <w:checkBox>
                    <w:sizeAuto/>
                    <w:default w:val="0"/>
                  </w:checkBox>
                </w:ffData>
              </w:fldChar>
            </w:r>
            <w:bookmarkStart w:id="35" w:name="Check59"/>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5"/>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0"/>
                  <w:enabled/>
                  <w:calcOnExit w:val="0"/>
                  <w:checkBox>
                    <w:sizeAuto/>
                    <w:default w:val="0"/>
                  </w:checkBox>
                </w:ffData>
              </w:fldChar>
            </w:r>
            <w:bookmarkStart w:id="36" w:name="Check60"/>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bookmarkEnd w:id="36"/>
          </w:p>
        </w:tc>
      </w:tr>
      <w:tr w:rsidR="005125A4" w:rsidRPr="00055212" w:rsidTr="005125A4">
        <w:tc>
          <w:tcPr>
            <w:tcW w:w="1008" w:type="dxa"/>
          </w:tcPr>
          <w:p w:rsidR="005125A4" w:rsidRPr="00055212" w:rsidRDefault="00E42AC2" w:rsidP="005125A4">
            <w:pPr>
              <w:spacing w:line="360" w:lineRule="auto"/>
              <w:jc w:val="both"/>
              <w:rPr>
                <w:rFonts w:ascii="Tahoma" w:hAnsi="Tahoma" w:cs="Tahoma"/>
              </w:rPr>
            </w:pPr>
            <w:r>
              <w:rPr>
                <w:rFonts w:ascii="Tahoma" w:hAnsi="Tahoma" w:cs="Tahoma"/>
              </w:rPr>
              <w:t>5.2.3</w:t>
            </w:r>
          </w:p>
        </w:tc>
        <w:tc>
          <w:tcPr>
            <w:tcW w:w="6840" w:type="dxa"/>
          </w:tcPr>
          <w:p w:rsidR="005125A4" w:rsidRPr="00055212" w:rsidRDefault="00A06546" w:rsidP="00A06546">
            <w:pPr>
              <w:spacing w:line="360" w:lineRule="auto"/>
              <w:jc w:val="both"/>
              <w:rPr>
                <w:rFonts w:ascii="Tahoma" w:hAnsi="Tahoma" w:cs="Tahoma"/>
              </w:rPr>
            </w:pPr>
            <w:r w:rsidRPr="00A06546">
              <w:rPr>
                <w:rFonts w:ascii="Tahoma" w:hAnsi="Tahoma" w:cs="Tahoma"/>
              </w:rPr>
              <w:t>All legitimate claims are captured and assessed in line with the rules of the medical scheme and individual benefit option profiles, as well as the appropriate managed care protocols applied.</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0"/>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42AC2" w:rsidP="005125A4">
            <w:pPr>
              <w:spacing w:line="360" w:lineRule="auto"/>
              <w:jc w:val="both"/>
              <w:rPr>
                <w:rFonts w:ascii="Tahoma" w:hAnsi="Tahoma" w:cs="Tahoma"/>
              </w:rPr>
            </w:pPr>
            <w:r>
              <w:rPr>
                <w:rFonts w:ascii="Tahoma" w:hAnsi="Tahoma" w:cs="Tahoma"/>
              </w:rPr>
              <w:t>5.2.4</w:t>
            </w:r>
          </w:p>
        </w:tc>
        <w:tc>
          <w:tcPr>
            <w:tcW w:w="6840" w:type="dxa"/>
          </w:tcPr>
          <w:p w:rsidR="005125A4" w:rsidRPr="00055212" w:rsidRDefault="00A06546" w:rsidP="00A06546">
            <w:pPr>
              <w:spacing w:line="360" w:lineRule="auto"/>
              <w:jc w:val="both"/>
              <w:rPr>
                <w:rFonts w:ascii="Tahoma" w:hAnsi="Tahoma" w:cs="Tahoma"/>
              </w:rPr>
            </w:pPr>
            <w:r w:rsidRPr="00A06546">
              <w:rPr>
                <w:rFonts w:ascii="Tahoma" w:hAnsi="Tahoma" w:cs="Tahoma"/>
              </w:rPr>
              <w:t>The date of service for each claim is recorded on the system.</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9"/>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60"/>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42AC2" w:rsidRPr="00055212" w:rsidTr="005125A4">
        <w:tc>
          <w:tcPr>
            <w:tcW w:w="1008" w:type="dxa"/>
          </w:tcPr>
          <w:p w:rsidR="00E42AC2" w:rsidRDefault="00E42AC2" w:rsidP="005125A4">
            <w:pPr>
              <w:spacing w:line="360" w:lineRule="auto"/>
              <w:jc w:val="both"/>
              <w:rPr>
                <w:rFonts w:ascii="Tahoma" w:hAnsi="Tahoma" w:cs="Tahoma"/>
              </w:rPr>
            </w:pPr>
            <w:r>
              <w:rPr>
                <w:rFonts w:ascii="Tahoma" w:hAnsi="Tahoma" w:cs="Tahoma"/>
              </w:rPr>
              <w:t>5.2.5</w:t>
            </w:r>
          </w:p>
        </w:tc>
        <w:tc>
          <w:tcPr>
            <w:tcW w:w="6840" w:type="dxa"/>
          </w:tcPr>
          <w:p w:rsidR="00E42AC2" w:rsidRPr="00055212" w:rsidRDefault="00A06546" w:rsidP="00A06546">
            <w:pPr>
              <w:spacing w:line="360" w:lineRule="auto"/>
              <w:jc w:val="both"/>
              <w:rPr>
                <w:rFonts w:ascii="Tahoma" w:hAnsi="Tahoma" w:cs="Tahoma"/>
              </w:rPr>
            </w:pPr>
            <w:r w:rsidRPr="00A06546">
              <w:rPr>
                <w:rFonts w:ascii="Tahoma" w:hAnsi="Tahoma" w:cs="Tahoma"/>
              </w:rPr>
              <w:t>The system automatically generates unique reference numbers for each claim captured.</w:t>
            </w:r>
          </w:p>
        </w:tc>
        <w:tc>
          <w:tcPr>
            <w:tcW w:w="99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42AC2" w:rsidRPr="00055212" w:rsidTr="005125A4">
        <w:tc>
          <w:tcPr>
            <w:tcW w:w="1008" w:type="dxa"/>
          </w:tcPr>
          <w:p w:rsidR="00E42AC2" w:rsidRDefault="00E42AC2" w:rsidP="005125A4">
            <w:pPr>
              <w:spacing w:line="360" w:lineRule="auto"/>
              <w:jc w:val="both"/>
              <w:rPr>
                <w:rFonts w:ascii="Tahoma" w:hAnsi="Tahoma" w:cs="Tahoma"/>
              </w:rPr>
            </w:pPr>
            <w:r>
              <w:rPr>
                <w:rFonts w:ascii="Tahoma" w:hAnsi="Tahoma" w:cs="Tahoma"/>
              </w:rPr>
              <w:t>5.2.6</w:t>
            </w:r>
          </w:p>
        </w:tc>
        <w:tc>
          <w:tcPr>
            <w:tcW w:w="6840" w:type="dxa"/>
          </w:tcPr>
          <w:p w:rsidR="00E42AC2" w:rsidRPr="00055212" w:rsidRDefault="00A06546" w:rsidP="00A06546">
            <w:pPr>
              <w:spacing w:line="360" w:lineRule="auto"/>
              <w:jc w:val="both"/>
              <w:rPr>
                <w:rFonts w:ascii="Tahoma" w:hAnsi="Tahoma" w:cs="Tahoma"/>
              </w:rPr>
            </w:pPr>
            <w:r w:rsidRPr="00A06546">
              <w:rPr>
                <w:rFonts w:ascii="Tahoma" w:hAnsi="Tahoma" w:cs="Tahoma"/>
              </w:rPr>
              <w:t>Individual beneficiary details per claim are recorded on the member record.</w:t>
            </w:r>
          </w:p>
        </w:tc>
        <w:tc>
          <w:tcPr>
            <w:tcW w:w="99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42AC2" w:rsidRPr="00055212" w:rsidTr="005125A4">
        <w:tc>
          <w:tcPr>
            <w:tcW w:w="1008" w:type="dxa"/>
          </w:tcPr>
          <w:p w:rsidR="00E42AC2" w:rsidRDefault="00E42AC2" w:rsidP="005125A4">
            <w:pPr>
              <w:spacing w:line="360" w:lineRule="auto"/>
              <w:jc w:val="both"/>
              <w:rPr>
                <w:rFonts w:ascii="Tahoma" w:hAnsi="Tahoma" w:cs="Tahoma"/>
              </w:rPr>
            </w:pPr>
            <w:r>
              <w:rPr>
                <w:rFonts w:ascii="Tahoma" w:hAnsi="Tahoma" w:cs="Tahoma"/>
              </w:rPr>
              <w:t>5.2.7</w:t>
            </w:r>
          </w:p>
        </w:tc>
        <w:tc>
          <w:tcPr>
            <w:tcW w:w="6840" w:type="dxa"/>
          </w:tcPr>
          <w:p w:rsidR="00E42AC2" w:rsidRPr="00055212" w:rsidRDefault="00A06546" w:rsidP="00A06546">
            <w:pPr>
              <w:spacing w:line="360" w:lineRule="auto"/>
              <w:jc w:val="both"/>
              <w:rPr>
                <w:rFonts w:ascii="Tahoma" w:hAnsi="Tahoma" w:cs="Tahoma"/>
              </w:rPr>
            </w:pPr>
            <w:r w:rsidRPr="00A06546">
              <w:rPr>
                <w:rFonts w:ascii="Tahoma" w:hAnsi="Tahoma" w:cs="Tahoma"/>
              </w:rPr>
              <w:t>The date of processing of each claim is recorded on the system.</w:t>
            </w:r>
          </w:p>
        </w:tc>
        <w:tc>
          <w:tcPr>
            <w:tcW w:w="99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42AC2" w:rsidRPr="00055212" w:rsidTr="005125A4">
        <w:tc>
          <w:tcPr>
            <w:tcW w:w="1008" w:type="dxa"/>
          </w:tcPr>
          <w:p w:rsidR="00E42AC2" w:rsidRDefault="00E42AC2" w:rsidP="005125A4">
            <w:pPr>
              <w:spacing w:line="360" w:lineRule="auto"/>
              <w:jc w:val="both"/>
              <w:rPr>
                <w:rFonts w:ascii="Tahoma" w:hAnsi="Tahoma" w:cs="Tahoma"/>
              </w:rPr>
            </w:pPr>
            <w:r>
              <w:rPr>
                <w:rFonts w:ascii="Tahoma" w:hAnsi="Tahoma" w:cs="Tahoma"/>
              </w:rPr>
              <w:t>5.2.8</w:t>
            </w:r>
          </w:p>
        </w:tc>
        <w:tc>
          <w:tcPr>
            <w:tcW w:w="6840" w:type="dxa"/>
          </w:tcPr>
          <w:p w:rsidR="00E42AC2" w:rsidRPr="00055212" w:rsidRDefault="00A06546" w:rsidP="00A06546">
            <w:pPr>
              <w:spacing w:line="360" w:lineRule="auto"/>
              <w:jc w:val="both"/>
              <w:rPr>
                <w:rFonts w:ascii="Tahoma" w:hAnsi="Tahoma" w:cs="Tahoma"/>
              </w:rPr>
            </w:pPr>
            <w:r w:rsidRPr="00A06546">
              <w:rPr>
                <w:rFonts w:ascii="Tahoma" w:hAnsi="Tahoma" w:cs="Tahoma"/>
              </w:rPr>
              <w:t>Internal control processes are in place to check on the accuracy of claim recording.</w:t>
            </w:r>
          </w:p>
        </w:tc>
        <w:tc>
          <w:tcPr>
            <w:tcW w:w="99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42AC2" w:rsidRPr="00055212" w:rsidTr="005125A4">
        <w:tc>
          <w:tcPr>
            <w:tcW w:w="1008" w:type="dxa"/>
          </w:tcPr>
          <w:p w:rsidR="00E42AC2" w:rsidRDefault="00E42AC2" w:rsidP="005125A4">
            <w:pPr>
              <w:spacing w:line="360" w:lineRule="auto"/>
              <w:jc w:val="both"/>
              <w:rPr>
                <w:rFonts w:ascii="Tahoma" w:hAnsi="Tahoma" w:cs="Tahoma"/>
              </w:rPr>
            </w:pPr>
            <w:r>
              <w:rPr>
                <w:rFonts w:ascii="Tahoma" w:hAnsi="Tahoma" w:cs="Tahoma"/>
              </w:rPr>
              <w:t>5.2.</w:t>
            </w:r>
            <w:r w:rsidR="00CD61DC">
              <w:rPr>
                <w:rFonts w:ascii="Tahoma" w:hAnsi="Tahoma" w:cs="Tahoma"/>
              </w:rPr>
              <w:t>9</w:t>
            </w:r>
          </w:p>
        </w:tc>
        <w:tc>
          <w:tcPr>
            <w:tcW w:w="6840" w:type="dxa"/>
          </w:tcPr>
          <w:p w:rsidR="00E42AC2" w:rsidRPr="00055212" w:rsidRDefault="00A06546" w:rsidP="00A06546">
            <w:pPr>
              <w:spacing w:line="360" w:lineRule="auto"/>
              <w:jc w:val="both"/>
              <w:rPr>
                <w:rFonts w:ascii="Tahoma" w:hAnsi="Tahoma" w:cs="Tahoma"/>
              </w:rPr>
            </w:pPr>
            <w:r w:rsidRPr="00A06546">
              <w:rPr>
                <w:rFonts w:ascii="Tahoma" w:hAnsi="Tahoma" w:cs="Tahoma"/>
              </w:rPr>
              <w:t>The date of payment of each claim is recorded on the system</w:t>
            </w:r>
            <w:r>
              <w:rPr>
                <w:rFonts w:ascii="Tahoma" w:hAnsi="Tahoma" w:cs="Tahoma"/>
              </w:rPr>
              <w:t>.</w:t>
            </w:r>
          </w:p>
        </w:tc>
        <w:tc>
          <w:tcPr>
            <w:tcW w:w="99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42AC2"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5.2.10</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 xml:space="preserve">The </w:t>
            </w:r>
            <w:proofErr w:type="spellStart"/>
            <w:r w:rsidRPr="00A06546">
              <w:rPr>
                <w:rFonts w:ascii="Tahoma" w:hAnsi="Tahoma" w:cs="Tahoma"/>
              </w:rPr>
              <w:t>organisation</w:t>
            </w:r>
            <w:proofErr w:type="spellEnd"/>
            <w:r w:rsidRPr="00A06546">
              <w:rPr>
                <w:rFonts w:ascii="Tahoma" w:hAnsi="Tahoma" w:cs="Tahoma"/>
              </w:rPr>
              <w:t xml:space="preserve"> has procedures in place to ensure that the claims management system maintains the most recent diagnostic, procedural, pharmaceutical classification system </w:t>
            </w:r>
            <w:r w:rsidRPr="00A06546">
              <w:rPr>
                <w:rFonts w:ascii="Tahoma" w:hAnsi="Tahoma" w:cs="Tahoma"/>
              </w:rPr>
              <w:lastRenderedPageBreak/>
              <w:t>and other generic tariff codes.</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lastRenderedPageBreak/>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lastRenderedPageBreak/>
              <w:t>5.2.11</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Each claim in the system includes the diagnostic, procedural, pharmaceutical classification system or other generic codes per line item.</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5.2.12</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The claims management system has the capability of processing claims against valid ICD10 codes.</w:t>
            </w:r>
          </w:p>
        </w:tc>
        <w:tc>
          <w:tcPr>
            <w:tcW w:w="990" w:type="dxa"/>
            <w:vAlign w:val="center"/>
          </w:tcPr>
          <w:p w:rsidR="00CD61DC" w:rsidRPr="00055212" w:rsidRDefault="00CD61DC" w:rsidP="005125A4">
            <w:pPr>
              <w:spacing w:line="360" w:lineRule="auto"/>
              <w:jc w:val="center"/>
              <w:rPr>
                <w:rFonts w:ascii="Tahoma" w:hAnsi="Tahoma" w:cs="Tahoma"/>
              </w:rPr>
            </w:pPr>
          </w:p>
        </w:tc>
        <w:tc>
          <w:tcPr>
            <w:tcW w:w="900" w:type="dxa"/>
            <w:vAlign w:val="center"/>
          </w:tcPr>
          <w:p w:rsidR="00CD61DC" w:rsidRPr="00055212" w:rsidRDefault="00CD61DC" w:rsidP="005125A4">
            <w:pPr>
              <w:spacing w:line="360" w:lineRule="auto"/>
              <w:jc w:val="center"/>
              <w:rPr>
                <w:rFonts w:ascii="Tahoma" w:hAnsi="Tahoma" w:cs="Tahoma"/>
              </w:rPr>
            </w:pPr>
          </w:p>
        </w:tc>
        <w:tc>
          <w:tcPr>
            <w:tcW w:w="738" w:type="dxa"/>
            <w:vAlign w:val="center"/>
          </w:tcPr>
          <w:p w:rsidR="00CD61DC" w:rsidRPr="00055212" w:rsidRDefault="00CD61DC" w:rsidP="005125A4">
            <w:pPr>
              <w:spacing w:line="360" w:lineRule="auto"/>
              <w:jc w:val="center"/>
              <w:rPr>
                <w:rFonts w:ascii="Tahoma" w:hAnsi="Tahoma" w:cs="Tahoma"/>
              </w:rPr>
            </w:pP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5.2.13</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Each claim in the system includes the provider’s name, practice number and partner number (where applicable).</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5.2.14</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 xml:space="preserve">Recovery of overpayment or unlawful payment of claims reversed to </w:t>
            </w:r>
            <w:proofErr w:type="gramStart"/>
            <w:r w:rsidRPr="00A06546">
              <w:rPr>
                <w:rFonts w:ascii="Tahoma" w:hAnsi="Tahoma" w:cs="Tahoma"/>
              </w:rPr>
              <w:t>providers,</w:t>
            </w:r>
            <w:proofErr w:type="gramEnd"/>
            <w:r w:rsidRPr="00A06546">
              <w:rPr>
                <w:rFonts w:ascii="Tahoma" w:hAnsi="Tahoma" w:cs="Tahoma"/>
              </w:rPr>
              <w:t xml:space="preserve"> occur monthly against the correct provider with specific details.</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5.2.15</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 xml:space="preserve">The </w:t>
            </w:r>
            <w:proofErr w:type="spellStart"/>
            <w:r w:rsidRPr="00A06546">
              <w:rPr>
                <w:rFonts w:ascii="Tahoma" w:hAnsi="Tahoma" w:cs="Tahoma"/>
              </w:rPr>
              <w:t>organisation</w:t>
            </w:r>
            <w:proofErr w:type="spellEnd"/>
            <w:r w:rsidRPr="00A06546">
              <w:rPr>
                <w:rFonts w:ascii="Tahoma" w:hAnsi="Tahoma" w:cs="Tahoma"/>
              </w:rPr>
              <w:t xml:space="preserve"> has the ability to reconcile and manage third party claims (for example Road Accident Fund and compensation for occupational injuries and diseases) monthly and ensure any reconciling items are cleared </w:t>
            </w:r>
            <w:proofErr w:type="spellStart"/>
            <w:r w:rsidRPr="00A06546">
              <w:rPr>
                <w:rFonts w:ascii="Tahoma" w:hAnsi="Tahoma" w:cs="Tahoma"/>
              </w:rPr>
              <w:t>timeously</w:t>
            </w:r>
            <w:proofErr w:type="spellEnd"/>
            <w:r w:rsidRPr="00A06546">
              <w:rPr>
                <w:rFonts w:ascii="Tahoma" w:hAnsi="Tahoma" w:cs="Tahoma"/>
              </w:rPr>
              <w:t>.</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5.2.16</w:t>
            </w:r>
          </w:p>
        </w:tc>
        <w:tc>
          <w:tcPr>
            <w:tcW w:w="6840" w:type="dxa"/>
          </w:tcPr>
          <w:p w:rsidR="00CD61DC" w:rsidRPr="00055212" w:rsidRDefault="00A06546" w:rsidP="00A06546">
            <w:pPr>
              <w:spacing w:line="360" w:lineRule="auto"/>
              <w:jc w:val="both"/>
              <w:rPr>
                <w:rFonts w:ascii="Tahoma" w:hAnsi="Tahoma" w:cs="Tahoma"/>
              </w:rPr>
            </w:pPr>
            <w:r w:rsidRPr="00A06546">
              <w:rPr>
                <w:rFonts w:ascii="Tahoma" w:hAnsi="Tahoma" w:cs="Tahoma"/>
              </w:rPr>
              <w:t>The system facilitates the distinction between prescribed minimum benefits and other benefits.</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CD61DC" w:rsidRPr="00055212" w:rsidTr="005125A4">
        <w:tc>
          <w:tcPr>
            <w:tcW w:w="1008" w:type="dxa"/>
          </w:tcPr>
          <w:p w:rsidR="00CD61DC" w:rsidRDefault="00CD61DC" w:rsidP="005125A4">
            <w:pPr>
              <w:spacing w:line="360" w:lineRule="auto"/>
              <w:jc w:val="both"/>
              <w:rPr>
                <w:rFonts w:ascii="Tahoma" w:hAnsi="Tahoma" w:cs="Tahoma"/>
              </w:rPr>
            </w:pPr>
            <w:r>
              <w:rPr>
                <w:rFonts w:ascii="Tahoma" w:hAnsi="Tahoma" w:cs="Tahoma"/>
              </w:rPr>
              <w:t>5.2.17</w:t>
            </w:r>
          </w:p>
        </w:tc>
        <w:tc>
          <w:tcPr>
            <w:tcW w:w="6840" w:type="dxa"/>
          </w:tcPr>
          <w:p w:rsidR="00CD61DC" w:rsidRPr="00A06546" w:rsidRDefault="00A06546" w:rsidP="00A06546">
            <w:pPr>
              <w:spacing w:line="360" w:lineRule="auto"/>
              <w:jc w:val="both"/>
              <w:rPr>
                <w:rFonts w:ascii="Tahoma" w:hAnsi="Tahoma" w:cs="Tahoma"/>
              </w:rPr>
            </w:pPr>
            <w:r w:rsidRPr="00A06546">
              <w:rPr>
                <w:rFonts w:ascii="Tahoma" w:hAnsi="Tahoma" w:cs="Tahoma"/>
              </w:rPr>
              <w:t>Claims are only approved for payment after first interrogating the individual member record to establish the member’s entitlement to benefits, including available savings where appropriate.</w:t>
            </w:r>
          </w:p>
        </w:tc>
        <w:tc>
          <w:tcPr>
            <w:tcW w:w="99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CD61DC"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8"/>
                  <w:enabled/>
                  <w:calcOnExit w:val="0"/>
                  <w:checkBox>
                    <w:sizeAuto/>
                    <w:default w:val="0"/>
                  </w:checkBox>
                </w:ffData>
              </w:fldChar>
            </w:r>
            <w:r w:rsidR="00E15F92"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tabs>
          <w:tab w:val="left" w:pos="0"/>
        </w:tabs>
        <w:spacing w:line="480" w:lineRule="auto"/>
        <w:ind w:right="720"/>
        <w:jc w:val="both"/>
        <w:rPr>
          <w:rFonts w:ascii="Tahoma" w:hAnsi="Tahoma" w:cs="Tahoma"/>
          <w:b/>
          <w:u w:val="single"/>
        </w:rPr>
      </w:pPr>
    </w:p>
    <w:p w:rsidR="005125A4" w:rsidRPr="00055212" w:rsidRDefault="005125A4" w:rsidP="005125A4">
      <w:pPr>
        <w:pBdr>
          <w:bottom w:val="single" w:sz="12" w:space="7" w:color="auto"/>
        </w:pBdr>
        <w:tabs>
          <w:tab w:val="left" w:pos="0"/>
        </w:tabs>
        <w:spacing w:line="480" w:lineRule="auto"/>
        <w:ind w:right="27"/>
        <w:jc w:val="both"/>
        <w:rPr>
          <w:rFonts w:ascii="Tahoma" w:hAnsi="Tahoma" w:cs="Tahoma"/>
        </w:rPr>
      </w:pPr>
      <w:r w:rsidRPr="00055212">
        <w:rPr>
          <w:rFonts w:ascii="Tahoma" w:hAnsi="Tahoma" w:cs="Tahoma"/>
          <w:b/>
          <w:u w:val="single"/>
        </w:rPr>
        <w:t xml:space="preserve">Comments: </w:t>
      </w: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B7620">
        <w:rPr>
          <w:rFonts w:ascii="Tahoma" w:hAnsi="Tahoma" w:cs="Tahoma"/>
        </w:rPr>
        <w:t>________________________</w:t>
      </w:r>
    </w:p>
    <w:p w:rsidR="00CB7620" w:rsidRDefault="005125A4" w:rsidP="00CB7620">
      <w:pPr>
        <w:spacing w:line="360" w:lineRule="auto"/>
        <w:jc w:val="both"/>
        <w:rPr>
          <w:rFonts w:ascii="Tahoma" w:hAnsi="Tahoma" w:cs="Tahoma"/>
          <w:b/>
          <w:i/>
        </w:rPr>
      </w:pPr>
      <w:r w:rsidRPr="00055212">
        <w:rPr>
          <w:rFonts w:ascii="Tahoma" w:hAnsi="Tahoma" w:cs="Tahoma"/>
          <w:b/>
          <w:i/>
        </w:rPr>
        <w:t xml:space="preserve">   </w:t>
      </w:r>
    </w:p>
    <w:p w:rsidR="00CB7620" w:rsidRDefault="00CB7620" w:rsidP="00CB7620">
      <w:pPr>
        <w:spacing w:line="360" w:lineRule="auto"/>
        <w:jc w:val="both"/>
        <w:rPr>
          <w:rFonts w:ascii="Tahoma" w:hAnsi="Tahoma" w:cs="Tahoma"/>
          <w:b/>
          <w:i/>
        </w:rPr>
      </w:pPr>
    </w:p>
    <w:p w:rsidR="00951C3F" w:rsidRDefault="00951C3F" w:rsidP="00CB7620">
      <w:pPr>
        <w:spacing w:line="360" w:lineRule="auto"/>
        <w:jc w:val="both"/>
        <w:rPr>
          <w:rFonts w:ascii="Tahoma" w:hAnsi="Tahoma" w:cs="Tahoma"/>
          <w:b/>
          <w:i/>
        </w:rPr>
      </w:pPr>
    </w:p>
    <w:p w:rsidR="00CB7620" w:rsidRPr="00CB7620" w:rsidRDefault="00CB7620" w:rsidP="00CB7620">
      <w:pPr>
        <w:spacing w:line="360" w:lineRule="auto"/>
        <w:jc w:val="both"/>
        <w:rPr>
          <w:rFonts w:ascii="Tahoma" w:hAnsi="Tahoma" w:cs="Tahoma"/>
          <w:b/>
          <w:u w:val="single"/>
        </w:rPr>
      </w:pPr>
      <w:r w:rsidRPr="00CB7620">
        <w:rPr>
          <w:rFonts w:ascii="Tahoma" w:hAnsi="Tahoma" w:cs="Tahoma"/>
          <w:b/>
          <w:u w:val="single"/>
        </w:rPr>
        <w:lastRenderedPageBreak/>
        <w:t>Standard 5.3:</w:t>
      </w:r>
    </w:p>
    <w:p w:rsidR="00CB7620" w:rsidRPr="00CB7620" w:rsidRDefault="00CB7620" w:rsidP="00CB7620">
      <w:pPr>
        <w:spacing w:line="360" w:lineRule="auto"/>
        <w:jc w:val="both"/>
        <w:rPr>
          <w:rFonts w:ascii="Tahoma" w:hAnsi="Tahoma" w:cs="Tahoma"/>
        </w:rPr>
      </w:pPr>
      <w:r w:rsidRPr="00CB7620">
        <w:rPr>
          <w:rFonts w:ascii="Tahoma" w:hAnsi="Tahoma" w:cs="Tahoma"/>
        </w:rPr>
        <w:t>Valid claims payments are allocated to individual member level.</w:t>
      </w:r>
    </w:p>
    <w:p w:rsidR="005125A4" w:rsidRPr="00055212" w:rsidRDefault="005125A4" w:rsidP="005125A4">
      <w:pPr>
        <w:spacing w:line="360" w:lineRule="auto"/>
        <w:jc w:val="both"/>
        <w:rPr>
          <w:rFonts w:ascii="Tahoma" w:hAnsi="Tahoma" w:cs="Tahoma"/>
        </w:rPr>
      </w:pPr>
    </w:p>
    <w:tbl>
      <w:tblPr>
        <w:tblStyle w:val="TableGrid"/>
        <w:tblW w:w="0" w:type="auto"/>
        <w:tblLook w:val="00BF"/>
      </w:tblPr>
      <w:tblGrid>
        <w:gridCol w:w="1008"/>
        <w:gridCol w:w="6840"/>
        <w:gridCol w:w="990"/>
        <w:gridCol w:w="900"/>
        <w:gridCol w:w="738"/>
      </w:tblGrid>
      <w:tr w:rsidR="005125A4" w:rsidRPr="00055212" w:rsidTr="005125A4">
        <w:tc>
          <w:tcPr>
            <w:tcW w:w="1008" w:type="dxa"/>
          </w:tcPr>
          <w:p w:rsidR="005125A4" w:rsidRPr="00055212" w:rsidRDefault="005125A4" w:rsidP="005125A4">
            <w:pPr>
              <w:spacing w:line="360" w:lineRule="auto"/>
              <w:jc w:val="both"/>
              <w:rPr>
                <w:rFonts w:ascii="Tahoma" w:hAnsi="Tahoma" w:cs="Tahoma"/>
              </w:rPr>
            </w:pPr>
            <w:r w:rsidRPr="00055212">
              <w:rPr>
                <w:rFonts w:ascii="Tahoma" w:hAnsi="Tahoma" w:cs="Tahoma"/>
              </w:rPr>
              <w:t>Nr</w:t>
            </w:r>
          </w:p>
        </w:tc>
        <w:tc>
          <w:tcPr>
            <w:tcW w:w="6840" w:type="dxa"/>
          </w:tcPr>
          <w:p w:rsidR="005125A4" w:rsidRPr="00055212" w:rsidRDefault="00106E18" w:rsidP="005125A4">
            <w:pPr>
              <w:spacing w:line="360" w:lineRule="auto"/>
              <w:jc w:val="both"/>
              <w:rPr>
                <w:rFonts w:ascii="Tahoma" w:hAnsi="Tahoma" w:cs="Tahoma"/>
              </w:rPr>
            </w:pPr>
            <w:r>
              <w:rPr>
                <w:rFonts w:ascii="Tahoma" w:hAnsi="Tahoma" w:cs="Tahoma"/>
              </w:rPr>
              <w:t xml:space="preserve"> Standard description (Version 4)</w:t>
            </w:r>
          </w:p>
        </w:tc>
        <w:tc>
          <w:tcPr>
            <w:tcW w:w="99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5125A4" w:rsidRPr="00055212" w:rsidRDefault="005125A4" w:rsidP="005125A4">
            <w:pPr>
              <w:spacing w:line="360" w:lineRule="auto"/>
              <w:jc w:val="center"/>
              <w:rPr>
                <w:rFonts w:ascii="Tahoma" w:hAnsi="Tahoma" w:cs="Tahoma"/>
                <w:sz w:val="18"/>
                <w:szCs w:val="18"/>
              </w:rPr>
            </w:pPr>
            <w:r w:rsidRPr="00055212">
              <w:rPr>
                <w:rFonts w:ascii="Tahoma" w:hAnsi="Tahoma" w:cs="Tahoma"/>
                <w:sz w:val="18"/>
                <w:szCs w:val="18"/>
              </w:rPr>
              <w:t>N/a</w:t>
            </w:r>
          </w:p>
        </w:tc>
      </w:tr>
      <w:tr w:rsidR="005125A4" w:rsidRPr="00055212" w:rsidTr="005125A4">
        <w:tc>
          <w:tcPr>
            <w:tcW w:w="1008" w:type="dxa"/>
          </w:tcPr>
          <w:p w:rsidR="005125A4" w:rsidRPr="00055212" w:rsidRDefault="00E15F92" w:rsidP="005125A4">
            <w:pPr>
              <w:spacing w:line="360" w:lineRule="auto"/>
              <w:jc w:val="both"/>
              <w:rPr>
                <w:rFonts w:ascii="Tahoma" w:hAnsi="Tahoma" w:cs="Tahoma"/>
              </w:rPr>
            </w:pPr>
            <w:r>
              <w:rPr>
                <w:rFonts w:ascii="Tahoma" w:hAnsi="Tahoma" w:cs="Tahoma"/>
              </w:rPr>
              <w:t>5.3.1</w:t>
            </w:r>
          </w:p>
        </w:tc>
        <w:tc>
          <w:tcPr>
            <w:tcW w:w="6840" w:type="dxa"/>
          </w:tcPr>
          <w:p w:rsidR="005125A4" w:rsidRPr="00055212" w:rsidRDefault="00E15F92" w:rsidP="00E15F92">
            <w:pPr>
              <w:spacing w:line="360" w:lineRule="auto"/>
              <w:jc w:val="both"/>
              <w:rPr>
                <w:rFonts w:ascii="Tahoma" w:hAnsi="Tahoma" w:cs="Tahoma"/>
              </w:rPr>
            </w:pPr>
            <w:r w:rsidRPr="00E15F92">
              <w:rPr>
                <w:rFonts w:ascii="Tahoma" w:hAnsi="Tahoma" w:cs="Tahoma"/>
              </w:rPr>
              <w:t xml:space="preserve">The </w:t>
            </w:r>
            <w:proofErr w:type="spellStart"/>
            <w:r w:rsidRPr="00E15F92">
              <w:rPr>
                <w:rFonts w:ascii="Tahoma" w:hAnsi="Tahoma" w:cs="Tahoma"/>
              </w:rPr>
              <w:t>organisation</w:t>
            </w:r>
            <w:proofErr w:type="spellEnd"/>
            <w:r w:rsidRPr="00E15F92">
              <w:rPr>
                <w:rFonts w:ascii="Tahoma" w:hAnsi="Tahoma" w:cs="Tahoma"/>
              </w:rPr>
              <w:t xml:space="preserve"> can provide a complete, reconciled claims payment schedule history per individual member.</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15F92" w:rsidP="005125A4">
            <w:pPr>
              <w:spacing w:line="360" w:lineRule="auto"/>
              <w:jc w:val="both"/>
              <w:rPr>
                <w:rFonts w:ascii="Tahoma" w:hAnsi="Tahoma" w:cs="Tahoma"/>
              </w:rPr>
            </w:pPr>
            <w:r>
              <w:rPr>
                <w:rFonts w:ascii="Tahoma" w:hAnsi="Tahoma" w:cs="Tahoma"/>
              </w:rPr>
              <w:t>5.3.2</w:t>
            </w:r>
          </w:p>
        </w:tc>
        <w:tc>
          <w:tcPr>
            <w:tcW w:w="6840" w:type="dxa"/>
          </w:tcPr>
          <w:p w:rsidR="005125A4" w:rsidRPr="00055212" w:rsidRDefault="00E15F92" w:rsidP="00E15F92">
            <w:pPr>
              <w:spacing w:line="360" w:lineRule="auto"/>
              <w:jc w:val="both"/>
              <w:rPr>
                <w:rFonts w:ascii="Tahoma" w:hAnsi="Tahoma" w:cs="Tahoma"/>
              </w:rPr>
            </w:pPr>
            <w:r w:rsidRPr="00E15F92">
              <w:rPr>
                <w:rFonts w:ascii="Tahoma" w:hAnsi="Tahoma" w:cs="Tahoma"/>
              </w:rPr>
              <w:t xml:space="preserve">The </w:t>
            </w:r>
            <w:proofErr w:type="spellStart"/>
            <w:r w:rsidRPr="00E15F92">
              <w:rPr>
                <w:rFonts w:ascii="Tahoma" w:hAnsi="Tahoma" w:cs="Tahoma"/>
              </w:rPr>
              <w:t>organisation</w:t>
            </w:r>
            <w:proofErr w:type="spellEnd"/>
            <w:r w:rsidRPr="00E15F92">
              <w:rPr>
                <w:rFonts w:ascii="Tahoma" w:hAnsi="Tahoma" w:cs="Tahoma"/>
              </w:rPr>
              <w:t xml:space="preserve"> has the ability to extract the required data, at beneficiary level, to complete the ICD10 compliance reports as required by Council.</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2"/>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3"/>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4"/>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5125A4" w:rsidRPr="00055212" w:rsidTr="005125A4">
        <w:tc>
          <w:tcPr>
            <w:tcW w:w="1008" w:type="dxa"/>
          </w:tcPr>
          <w:p w:rsidR="005125A4" w:rsidRPr="00055212" w:rsidRDefault="00E15F92" w:rsidP="005125A4">
            <w:pPr>
              <w:spacing w:line="360" w:lineRule="auto"/>
              <w:jc w:val="both"/>
              <w:rPr>
                <w:rFonts w:ascii="Tahoma" w:hAnsi="Tahoma" w:cs="Tahoma"/>
              </w:rPr>
            </w:pPr>
            <w:r>
              <w:rPr>
                <w:rFonts w:ascii="Tahoma" w:hAnsi="Tahoma" w:cs="Tahoma"/>
              </w:rPr>
              <w:t>5.3.3</w:t>
            </w:r>
          </w:p>
        </w:tc>
        <w:tc>
          <w:tcPr>
            <w:tcW w:w="6840" w:type="dxa"/>
          </w:tcPr>
          <w:p w:rsidR="005125A4" w:rsidRPr="00055212" w:rsidRDefault="00E15F92" w:rsidP="000C5C9F">
            <w:pPr>
              <w:spacing w:line="360" w:lineRule="auto"/>
              <w:jc w:val="both"/>
              <w:rPr>
                <w:rFonts w:ascii="Tahoma" w:hAnsi="Tahoma" w:cs="Tahoma"/>
              </w:rPr>
            </w:pPr>
            <w:r w:rsidRPr="000C5C9F">
              <w:rPr>
                <w:rFonts w:ascii="Tahoma" w:hAnsi="Tahoma" w:cs="Tahoma"/>
              </w:rPr>
              <w:t>The claims management system is integrated with all other sub-systems to ensure immediate and accurate processing of claims.</w:t>
            </w:r>
          </w:p>
        </w:tc>
        <w:tc>
          <w:tcPr>
            <w:tcW w:w="99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5"/>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6"/>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5125A4" w:rsidRPr="00055212" w:rsidRDefault="00AD7B8C" w:rsidP="005125A4">
            <w:pPr>
              <w:spacing w:line="360" w:lineRule="auto"/>
              <w:jc w:val="center"/>
              <w:rPr>
                <w:rFonts w:ascii="Tahoma" w:hAnsi="Tahoma" w:cs="Tahoma"/>
              </w:rPr>
            </w:pPr>
            <w:r w:rsidRPr="00055212">
              <w:rPr>
                <w:rFonts w:ascii="Tahoma" w:hAnsi="Tahoma" w:cs="Tahoma"/>
              </w:rPr>
              <w:fldChar w:fldCharType="begin">
                <w:ffData>
                  <w:name w:val="Check57"/>
                  <w:enabled/>
                  <w:calcOnExit w:val="0"/>
                  <w:checkBox>
                    <w:sizeAuto/>
                    <w:default w:val="0"/>
                  </w:checkBox>
                </w:ffData>
              </w:fldChar>
            </w:r>
            <w:r w:rsidR="005125A4"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5125A4" w:rsidRPr="00055212" w:rsidRDefault="005125A4" w:rsidP="005125A4">
      <w:pPr>
        <w:tabs>
          <w:tab w:val="left" w:pos="0"/>
        </w:tabs>
        <w:spacing w:line="480" w:lineRule="auto"/>
        <w:ind w:right="900"/>
        <w:jc w:val="both"/>
        <w:rPr>
          <w:rFonts w:ascii="Tahoma" w:hAnsi="Tahoma" w:cs="Tahoma"/>
        </w:rPr>
      </w:pPr>
      <w:r w:rsidRPr="00055212">
        <w:rPr>
          <w:rFonts w:ascii="Tahoma" w:hAnsi="Tahoma" w:cs="Tahoma"/>
        </w:rPr>
        <w:t xml:space="preserve">  </w:t>
      </w:r>
    </w:p>
    <w:p w:rsidR="005125A4" w:rsidRPr="00055212" w:rsidRDefault="005125A4" w:rsidP="005125A4">
      <w:pPr>
        <w:tabs>
          <w:tab w:val="left" w:pos="900"/>
        </w:tabs>
        <w:spacing w:line="480" w:lineRule="auto"/>
        <w:ind w:right="720"/>
        <w:jc w:val="both"/>
        <w:rPr>
          <w:rFonts w:ascii="Tahoma" w:hAnsi="Tahoma" w:cs="Tahoma"/>
          <w:b/>
          <w:u w:val="single"/>
        </w:rPr>
      </w:pPr>
      <w:r w:rsidRPr="00055212">
        <w:rPr>
          <w:rFonts w:ascii="Tahoma" w:hAnsi="Tahoma" w:cs="Tahoma"/>
          <w:b/>
          <w:u w:val="single"/>
        </w:rPr>
        <w:t>Comments:</w:t>
      </w:r>
    </w:p>
    <w:p w:rsidR="005125A4" w:rsidRPr="00055212" w:rsidRDefault="005125A4" w:rsidP="005125A4">
      <w:pPr>
        <w:tabs>
          <w:tab w:val="left" w:pos="900"/>
        </w:tabs>
        <w:spacing w:line="480" w:lineRule="auto"/>
        <w:ind w:right="27"/>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C5C9F">
        <w:rPr>
          <w:rFonts w:ascii="Tahoma" w:hAnsi="Tahoma" w:cs="Tahoma"/>
        </w:rPr>
        <w:t>________________________</w:t>
      </w:r>
    </w:p>
    <w:p w:rsidR="000C5C9F" w:rsidRDefault="005125A4" w:rsidP="000C5C9F">
      <w:pPr>
        <w:spacing w:line="360" w:lineRule="auto"/>
        <w:jc w:val="both"/>
        <w:rPr>
          <w:rFonts w:ascii="Tahoma" w:hAnsi="Tahoma" w:cs="Tahoma"/>
          <w:b/>
          <w:i/>
        </w:rPr>
      </w:pPr>
      <w:r w:rsidRPr="00055212">
        <w:rPr>
          <w:rFonts w:ascii="Tahoma" w:hAnsi="Tahoma" w:cs="Tahoma"/>
          <w:b/>
          <w:i/>
        </w:rPr>
        <w:t xml:space="preserve">   </w:t>
      </w:r>
    </w:p>
    <w:p w:rsidR="000C5C9F" w:rsidRPr="000C5C9F" w:rsidRDefault="000C5C9F" w:rsidP="000C5C9F">
      <w:pPr>
        <w:spacing w:line="360" w:lineRule="auto"/>
        <w:jc w:val="both"/>
        <w:rPr>
          <w:rFonts w:ascii="Tahoma" w:hAnsi="Tahoma" w:cs="Tahoma"/>
          <w:b/>
          <w:u w:val="single"/>
        </w:rPr>
      </w:pPr>
      <w:r w:rsidRPr="000C5C9F">
        <w:rPr>
          <w:rFonts w:ascii="Tahoma" w:hAnsi="Tahoma" w:cs="Tahoma"/>
          <w:b/>
          <w:u w:val="single"/>
        </w:rPr>
        <w:t>Standard 5.4:</w:t>
      </w:r>
    </w:p>
    <w:p w:rsidR="000C5C9F" w:rsidRDefault="000C5C9F" w:rsidP="000C5C9F">
      <w:pPr>
        <w:spacing w:line="360" w:lineRule="auto"/>
        <w:jc w:val="both"/>
        <w:rPr>
          <w:rFonts w:ascii="Tahoma" w:hAnsi="Tahoma" w:cs="Tahoma"/>
        </w:rPr>
      </w:pPr>
      <w:r w:rsidRPr="000C5C9F">
        <w:rPr>
          <w:rFonts w:ascii="Tahoma" w:hAnsi="Tahoma" w:cs="Tahoma"/>
        </w:rPr>
        <w:t>Claims processing and payments are accurate and valid and in line with specific scheme rules and the Act.</w:t>
      </w:r>
    </w:p>
    <w:p w:rsidR="000C5C9F" w:rsidRPr="000C5C9F" w:rsidRDefault="000C5C9F" w:rsidP="000C5C9F">
      <w:pPr>
        <w:spacing w:line="360" w:lineRule="auto"/>
        <w:jc w:val="both"/>
        <w:rPr>
          <w:rFonts w:ascii="Tahoma" w:hAnsi="Tahoma" w:cs="Tahoma"/>
        </w:rPr>
      </w:pPr>
    </w:p>
    <w:tbl>
      <w:tblPr>
        <w:tblStyle w:val="TableGrid"/>
        <w:tblW w:w="0" w:type="auto"/>
        <w:tblLook w:val="00BF"/>
      </w:tblPr>
      <w:tblGrid>
        <w:gridCol w:w="1008"/>
        <w:gridCol w:w="6840"/>
        <w:gridCol w:w="990"/>
        <w:gridCol w:w="900"/>
        <w:gridCol w:w="738"/>
      </w:tblGrid>
      <w:tr w:rsidR="000C5C9F" w:rsidRPr="00055212" w:rsidTr="000C5C9F">
        <w:tc>
          <w:tcPr>
            <w:tcW w:w="1008" w:type="dxa"/>
          </w:tcPr>
          <w:p w:rsidR="000C5C9F" w:rsidRPr="00055212" w:rsidRDefault="000C5C9F" w:rsidP="000C5C9F">
            <w:pPr>
              <w:spacing w:line="360" w:lineRule="auto"/>
              <w:jc w:val="both"/>
              <w:rPr>
                <w:rFonts w:ascii="Tahoma" w:hAnsi="Tahoma" w:cs="Tahoma"/>
              </w:rPr>
            </w:pPr>
            <w:r w:rsidRPr="00055212">
              <w:rPr>
                <w:rFonts w:ascii="Tahoma" w:hAnsi="Tahoma" w:cs="Tahoma"/>
              </w:rPr>
              <w:t>Nr</w:t>
            </w:r>
          </w:p>
        </w:tc>
        <w:tc>
          <w:tcPr>
            <w:tcW w:w="6840" w:type="dxa"/>
          </w:tcPr>
          <w:p w:rsidR="000C5C9F" w:rsidRPr="00055212" w:rsidRDefault="00106E18" w:rsidP="000C5C9F">
            <w:pPr>
              <w:spacing w:line="360" w:lineRule="auto"/>
              <w:jc w:val="both"/>
              <w:rPr>
                <w:rFonts w:ascii="Tahoma" w:hAnsi="Tahoma" w:cs="Tahoma"/>
              </w:rPr>
            </w:pPr>
            <w:r>
              <w:rPr>
                <w:rFonts w:ascii="Tahoma" w:hAnsi="Tahoma" w:cs="Tahoma"/>
              </w:rPr>
              <w:t xml:space="preserve"> Standard description (Version 4)</w:t>
            </w:r>
          </w:p>
        </w:tc>
        <w:tc>
          <w:tcPr>
            <w:tcW w:w="990" w:type="dxa"/>
          </w:tcPr>
          <w:p w:rsidR="000C5C9F" w:rsidRPr="00055212" w:rsidRDefault="000C5C9F" w:rsidP="000C5C9F">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0C5C9F" w:rsidRPr="00055212" w:rsidRDefault="000C5C9F" w:rsidP="000C5C9F">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0C5C9F" w:rsidRPr="00055212" w:rsidRDefault="000C5C9F" w:rsidP="000C5C9F">
            <w:pPr>
              <w:spacing w:line="360" w:lineRule="auto"/>
              <w:jc w:val="center"/>
              <w:rPr>
                <w:rFonts w:ascii="Tahoma" w:hAnsi="Tahoma" w:cs="Tahoma"/>
                <w:sz w:val="18"/>
                <w:szCs w:val="18"/>
              </w:rPr>
            </w:pPr>
            <w:r w:rsidRPr="00055212">
              <w:rPr>
                <w:rFonts w:ascii="Tahoma" w:hAnsi="Tahoma" w:cs="Tahoma"/>
                <w:sz w:val="18"/>
                <w:szCs w:val="18"/>
              </w:rPr>
              <w:t>N/a</w:t>
            </w:r>
          </w:p>
        </w:tc>
      </w:tr>
      <w:tr w:rsidR="000C5C9F" w:rsidRPr="00055212" w:rsidTr="000C5C9F">
        <w:tc>
          <w:tcPr>
            <w:tcW w:w="1008" w:type="dxa"/>
          </w:tcPr>
          <w:p w:rsidR="000C5C9F" w:rsidRPr="00055212" w:rsidRDefault="000C5C9F" w:rsidP="000C5C9F">
            <w:pPr>
              <w:spacing w:line="360" w:lineRule="auto"/>
              <w:jc w:val="both"/>
              <w:rPr>
                <w:rFonts w:ascii="Tahoma" w:hAnsi="Tahoma" w:cs="Tahoma"/>
              </w:rPr>
            </w:pPr>
            <w:r>
              <w:rPr>
                <w:rFonts w:ascii="Tahoma" w:hAnsi="Tahoma" w:cs="Tahoma"/>
              </w:rPr>
              <w:t>5.4.1</w:t>
            </w:r>
          </w:p>
        </w:tc>
        <w:tc>
          <w:tcPr>
            <w:tcW w:w="6840" w:type="dxa"/>
          </w:tcPr>
          <w:p w:rsidR="000C5C9F" w:rsidRPr="00055212" w:rsidRDefault="00E844A5" w:rsidP="00B704AB">
            <w:pPr>
              <w:spacing w:line="360" w:lineRule="auto"/>
              <w:jc w:val="both"/>
              <w:rPr>
                <w:rFonts w:ascii="Tahoma" w:hAnsi="Tahoma" w:cs="Tahoma"/>
              </w:rPr>
            </w:pPr>
            <w:r w:rsidRPr="00E844A5">
              <w:rPr>
                <w:rFonts w:ascii="Tahoma" w:hAnsi="Tahoma" w:cs="Tahoma"/>
              </w:rPr>
              <w:t xml:space="preserve">The processing and payment of all claims are done strictly in accordance with the rules of the medical scheme and the benefit option selected by each individual member. </w:t>
            </w:r>
          </w:p>
        </w:tc>
        <w:tc>
          <w:tcPr>
            <w:tcW w:w="990"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0C5C9F" w:rsidRPr="00055212" w:rsidTr="000C5C9F">
        <w:tc>
          <w:tcPr>
            <w:tcW w:w="1008" w:type="dxa"/>
          </w:tcPr>
          <w:p w:rsidR="000C5C9F" w:rsidRPr="00055212" w:rsidRDefault="000C5C9F" w:rsidP="000C5C9F">
            <w:pPr>
              <w:spacing w:line="360" w:lineRule="auto"/>
              <w:jc w:val="both"/>
              <w:rPr>
                <w:rFonts w:ascii="Tahoma" w:hAnsi="Tahoma" w:cs="Tahoma"/>
              </w:rPr>
            </w:pPr>
            <w:r>
              <w:rPr>
                <w:rFonts w:ascii="Tahoma" w:hAnsi="Tahoma" w:cs="Tahoma"/>
              </w:rPr>
              <w:t>5.4.</w:t>
            </w:r>
            <w:r w:rsidR="005105FA">
              <w:rPr>
                <w:rFonts w:ascii="Tahoma" w:hAnsi="Tahoma" w:cs="Tahoma"/>
              </w:rPr>
              <w:t>2</w:t>
            </w:r>
          </w:p>
        </w:tc>
        <w:tc>
          <w:tcPr>
            <w:tcW w:w="6840" w:type="dxa"/>
          </w:tcPr>
          <w:p w:rsidR="000C5C9F" w:rsidRPr="00055212" w:rsidRDefault="00E844A5" w:rsidP="00B704AB">
            <w:pPr>
              <w:spacing w:line="360" w:lineRule="auto"/>
              <w:jc w:val="both"/>
              <w:rPr>
                <w:rFonts w:ascii="Tahoma" w:hAnsi="Tahoma" w:cs="Tahoma"/>
              </w:rPr>
            </w:pPr>
            <w:r w:rsidRPr="00E844A5">
              <w:rPr>
                <w:rFonts w:ascii="Tahoma" w:hAnsi="Tahoma" w:cs="Tahoma"/>
              </w:rPr>
              <w:t>The allocation between risk claims and savings claims is performed correctly.</w:t>
            </w:r>
          </w:p>
        </w:tc>
        <w:tc>
          <w:tcPr>
            <w:tcW w:w="990"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52"/>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53"/>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54"/>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0C5C9F" w:rsidRPr="00055212" w:rsidTr="000C5C9F">
        <w:tc>
          <w:tcPr>
            <w:tcW w:w="1008" w:type="dxa"/>
          </w:tcPr>
          <w:p w:rsidR="000C5C9F" w:rsidRPr="00055212" w:rsidRDefault="000C5C9F" w:rsidP="000C5C9F">
            <w:pPr>
              <w:spacing w:line="360" w:lineRule="auto"/>
              <w:jc w:val="both"/>
              <w:rPr>
                <w:rFonts w:ascii="Tahoma" w:hAnsi="Tahoma" w:cs="Tahoma"/>
              </w:rPr>
            </w:pPr>
            <w:r>
              <w:rPr>
                <w:rFonts w:ascii="Tahoma" w:hAnsi="Tahoma" w:cs="Tahoma"/>
              </w:rPr>
              <w:t>5.4.</w:t>
            </w:r>
            <w:r w:rsidR="005105FA">
              <w:rPr>
                <w:rFonts w:ascii="Tahoma" w:hAnsi="Tahoma" w:cs="Tahoma"/>
              </w:rPr>
              <w:t>3</w:t>
            </w:r>
          </w:p>
        </w:tc>
        <w:tc>
          <w:tcPr>
            <w:tcW w:w="6840" w:type="dxa"/>
          </w:tcPr>
          <w:p w:rsidR="000C5C9F" w:rsidRPr="00055212" w:rsidRDefault="00E844A5" w:rsidP="00B704AB">
            <w:pPr>
              <w:spacing w:line="360" w:lineRule="auto"/>
              <w:jc w:val="both"/>
              <w:rPr>
                <w:rFonts w:ascii="Tahoma" w:hAnsi="Tahoma" w:cs="Tahoma"/>
              </w:rPr>
            </w:pPr>
            <w:r w:rsidRPr="00E844A5">
              <w:rPr>
                <w:rFonts w:ascii="Tahoma" w:hAnsi="Tahoma" w:cs="Tahoma"/>
              </w:rPr>
              <w:t xml:space="preserve">The claims management system is checked prior to payment </w:t>
            </w:r>
            <w:r w:rsidRPr="00E844A5">
              <w:rPr>
                <w:rFonts w:ascii="Tahoma" w:hAnsi="Tahoma" w:cs="Tahoma"/>
              </w:rPr>
              <w:lastRenderedPageBreak/>
              <w:t>to establish that where a claim is made against the savings account there are sufficient funds available in the savings account to pay the claim.</w:t>
            </w:r>
          </w:p>
        </w:tc>
        <w:tc>
          <w:tcPr>
            <w:tcW w:w="990"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lastRenderedPageBreak/>
              <w:fldChar w:fldCharType="begin">
                <w:ffData>
                  <w:name w:val="Check55"/>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56"/>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C5C9F" w:rsidRPr="00055212" w:rsidRDefault="00AD7B8C" w:rsidP="000C5C9F">
            <w:pPr>
              <w:spacing w:line="360" w:lineRule="auto"/>
              <w:jc w:val="center"/>
              <w:rPr>
                <w:rFonts w:ascii="Tahoma" w:hAnsi="Tahoma" w:cs="Tahoma"/>
              </w:rPr>
            </w:pPr>
            <w:r w:rsidRPr="00055212">
              <w:rPr>
                <w:rFonts w:ascii="Tahoma" w:hAnsi="Tahoma" w:cs="Tahoma"/>
              </w:rPr>
              <w:fldChar w:fldCharType="begin">
                <w:ffData>
                  <w:name w:val="Check57"/>
                  <w:enabled/>
                  <w:calcOnExit w:val="0"/>
                  <w:checkBox>
                    <w:sizeAuto/>
                    <w:default w:val="0"/>
                  </w:checkBox>
                </w:ffData>
              </w:fldChar>
            </w:r>
            <w:r w:rsidR="000C5C9F"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lastRenderedPageBreak/>
              <w:t>5.4.4</w:t>
            </w:r>
          </w:p>
        </w:tc>
        <w:tc>
          <w:tcPr>
            <w:tcW w:w="6840" w:type="dxa"/>
          </w:tcPr>
          <w:p w:rsidR="00B704AB" w:rsidRPr="00055212" w:rsidRDefault="00B704AB" w:rsidP="00B704AB">
            <w:pPr>
              <w:spacing w:line="360" w:lineRule="auto"/>
              <w:jc w:val="both"/>
              <w:rPr>
                <w:rFonts w:ascii="Tahoma" w:hAnsi="Tahoma" w:cs="Tahoma"/>
              </w:rPr>
            </w:pPr>
            <w:r w:rsidRPr="00287880">
              <w:rPr>
                <w:rFonts w:ascii="Tahoma" w:hAnsi="Tahoma" w:cs="Tahoma"/>
              </w:rPr>
              <w:t xml:space="preserve">The </w:t>
            </w:r>
            <w:proofErr w:type="spellStart"/>
            <w:r w:rsidRPr="00287880">
              <w:rPr>
                <w:rFonts w:ascii="Tahoma" w:hAnsi="Tahoma" w:cs="Tahoma"/>
              </w:rPr>
              <w:t>organisation’s</w:t>
            </w:r>
            <w:proofErr w:type="spellEnd"/>
            <w:r w:rsidRPr="00287880">
              <w:rPr>
                <w:rFonts w:ascii="Tahoma" w:hAnsi="Tahoma" w:cs="Tahoma"/>
              </w:rPr>
              <w:t xml:space="preserve"> system is date sensitive and will prevent payment of any benefit after date of suspension/termination, other than benefit entitlements prior to suspension/termination. </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t>5.4.5</w:t>
            </w:r>
          </w:p>
        </w:tc>
        <w:tc>
          <w:tcPr>
            <w:tcW w:w="6840" w:type="dxa"/>
          </w:tcPr>
          <w:p w:rsidR="00B704AB" w:rsidRPr="00055212" w:rsidRDefault="00B704AB" w:rsidP="00B704AB">
            <w:pPr>
              <w:spacing w:line="360" w:lineRule="auto"/>
              <w:jc w:val="both"/>
              <w:rPr>
                <w:rFonts w:ascii="Tahoma" w:hAnsi="Tahoma" w:cs="Tahoma"/>
              </w:rPr>
            </w:pPr>
            <w:r w:rsidRPr="00287880">
              <w:rPr>
                <w:rFonts w:ascii="Tahoma" w:hAnsi="Tahoma" w:cs="Tahoma"/>
              </w:rPr>
              <w:t xml:space="preserve">The </w:t>
            </w:r>
            <w:proofErr w:type="spellStart"/>
            <w:r w:rsidRPr="00287880">
              <w:rPr>
                <w:rFonts w:ascii="Tahoma" w:hAnsi="Tahoma" w:cs="Tahoma"/>
              </w:rPr>
              <w:t>organisation</w:t>
            </w:r>
            <w:proofErr w:type="spellEnd"/>
            <w:r w:rsidRPr="00287880">
              <w:rPr>
                <w:rFonts w:ascii="Tahoma" w:hAnsi="Tahoma" w:cs="Tahoma"/>
              </w:rPr>
              <w:t xml:space="preserve"> demonstrates that adequate clinical audit procedures are in place to detect any potential non-disclosure based on sound data mining protocols. </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t>5.4.6</w:t>
            </w:r>
          </w:p>
        </w:tc>
        <w:tc>
          <w:tcPr>
            <w:tcW w:w="6840" w:type="dxa"/>
          </w:tcPr>
          <w:p w:rsidR="00B704AB" w:rsidRPr="00055212" w:rsidRDefault="00B704AB" w:rsidP="00B704AB">
            <w:pPr>
              <w:spacing w:line="360" w:lineRule="auto"/>
              <w:jc w:val="both"/>
              <w:rPr>
                <w:rFonts w:ascii="Tahoma" w:hAnsi="Tahoma" w:cs="Tahoma"/>
              </w:rPr>
            </w:pPr>
            <w:r w:rsidRPr="00287880">
              <w:rPr>
                <w:rFonts w:ascii="Tahoma" w:hAnsi="Tahoma" w:cs="Tahoma"/>
              </w:rPr>
              <w:t>All valid claims must be paid within 30 days of all information being provided to verify the validity of the claim.</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t>5.4.7</w:t>
            </w:r>
          </w:p>
        </w:tc>
        <w:tc>
          <w:tcPr>
            <w:tcW w:w="6840" w:type="dxa"/>
          </w:tcPr>
          <w:p w:rsidR="00B704AB" w:rsidRPr="00055212" w:rsidRDefault="00B704AB" w:rsidP="00B704AB">
            <w:pPr>
              <w:spacing w:line="360" w:lineRule="auto"/>
              <w:jc w:val="both"/>
              <w:rPr>
                <w:rFonts w:ascii="Tahoma" w:hAnsi="Tahoma" w:cs="Tahoma"/>
              </w:rPr>
            </w:pPr>
            <w:r w:rsidRPr="00287880">
              <w:rPr>
                <w:rFonts w:ascii="Tahoma" w:hAnsi="Tahoma" w:cs="Tahoma"/>
              </w:rPr>
              <w:t xml:space="preserve">The </w:t>
            </w:r>
            <w:proofErr w:type="spellStart"/>
            <w:r w:rsidRPr="00287880">
              <w:rPr>
                <w:rFonts w:ascii="Tahoma" w:hAnsi="Tahoma" w:cs="Tahoma"/>
              </w:rPr>
              <w:t>organisation</w:t>
            </w:r>
            <w:proofErr w:type="spellEnd"/>
            <w:r w:rsidRPr="00287880">
              <w:rPr>
                <w:rFonts w:ascii="Tahoma" w:hAnsi="Tahoma" w:cs="Tahoma"/>
              </w:rPr>
              <w:t xml:space="preserve"> has in place an effective procedure to inform members, within 30 days of receipt of a claim, that such claim is erroneous or unacceptable for payment and to provide reasons therefore.</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t>5.4.8</w:t>
            </w:r>
          </w:p>
        </w:tc>
        <w:tc>
          <w:tcPr>
            <w:tcW w:w="6840" w:type="dxa"/>
          </w:tcPr>
          <w:p w:rsidR="00B704AB" w:rsidRPr="00055212" w:rsidRDefault="00B704AB" w:rsidP="00B704AB">
            <w:pPr>
              <w:spacing w:line="360" w:lineRule="auto"/>
              <w:jc w:val="both"/>
              <w:rPr>
                <w:rFonts w:ascii="Tahoma" w:hAnsi="Tahoma" w:cs="Tahoma"/>
              </w:rPr>
            </w:pPr>
            <w:r w:rsidRPr="00287880">
              <w:rPr>
                <w:rFonts w:ascii="Tahoma" w:hAnsi="Tahoma" w:cs="Tahoma"/>
              </w:rPr>
              <w:t>The claims management system is able to accept claims in the majority of formats submitted (for example: electronically).</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t>5.4.9</w:t>
            </w:r>
          </w:p>
        </w:tc>
        <w:tc>
          <w:tcPr>
            <w:tcW w:w="6840" w:type="dxa"/>
          </w:tcPr>
          <w:p w:rsidR="00B704AB" w:rsidRPr="00055212" w:rsidRDefault="00B704AB" w:rsidP="00B704AB">
            <w:pPr>
              <w:spacing w:line="360" w:lineRule="auto"/>
              <w:jc w:val="both"/>
              <w:rPr>
                <w:rFonts w:ascii="Tahoma" w:hAnsi="Tahoma" w:cs="Tahoma"/>
              </w:rPr>
            </w:pPr>
            <w:r w:rsidRPr="00287880">
              <w:rPr>
                <w:rFonts w:ascii="Tahoma" w:hAnsi="Tahoma" w:cs="Tahoma"/>
              </w:rPr>
              <w:t>The claims management system prevents claims being paid in respect of members that are suspended or terminated.</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sidP="000C5C9F">
            <w:pPr>
              <w:spacing w:line="360" w:lineRule="auto"/>
              <w:jc w:val="both"/>
              <w:rPr>
                <w:rFonts w:ascii="Tahoma" w:hAnsi="Tahoma" w:cs="Tahoma"/>
              </w:rPr>
            </w:pPr>
            <w:r>
              <w:rPr>
                <w:rFonts w:ascii="Tahoma" w:hAnsi="Tahoma" w:cs="Tahoma"/>
              </w:rPr>
              <w:t>5.4.10</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The claims management system is able to identify and prevent payment of duplicate claims.</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BB6934">
              <w:rPr>
                <w:rFonts w:ascii="Tahoma" w:hAnsi="Tahoma" w:cs="Tahoma"/>
              </w:rPr>
              <w:t>5.4.1</w:t>
            </w:r>
            <w:r>
              <w:rPr>
                <w:rFonts w:ascii="Tahoma" w:hAnsi="Tahoma" w:cs="Tahoma"/>
              </w:rPr>
              <w:t>1</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The claims management system is able to identify and prevent processing of claims with no membership number.</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BB6934">
              <w:rPr>
                <w:rFonts w:ascii="Tahoma" w:hAnsi="Tahoma" w:cs="Tahoma"/>
              </w:rPr>
              <w:t>5.4.1</w:t>
            </w:r>
            <w:r>
              <w:rPr>
                <w:rFonts w:ascii="Tahoma" w:hAnsi="Tahoma" w:cs="Tahoma"/>
              </w:rPr>
              <w:t>2</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 xml:space="preserve">The claims management system is able to identify and prevent processing of stale claims, i.e. claims received after the end of the fourth month following the end of the month of treatment. </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BB6934">
              <w:rPr>
                <w:rFonts w:ascii="Tahoma" w:hAnsi="Tahoma" w:cs="Tahoma"/>
              </w:rPr>
              <w:t>5.4.1</w:t>
            </w:r>
            <w:r>
              <w:rPr>
                <w:rFonts w:ascii="Tahoma" w:hAnsi="Tahoma" w:cs="Tahoma"/>
              </w:rPr>
              <w:t>3</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 xml:space="preserve">Stale claims are not paid without an </w:t>
            </w:r>
            <w:proofErr w:type="spellStart"/>
            <w:r w:rsidRPr="00860975">
              <w:rPr>
                <w:rFonts w:ascii="Tahoma" w:hAnsi="Tahoma" w:cs="Tahoma"/>
              </w:rPr>
              <w:t>authorised</w:t>
            </w:r>
            <w:proofErr w:type="spellEnd"/>
            <w:r w:rsidRPr="00860975">
              <w:rPr>
                <w:rFonts w:ascii="Tahoma" w:hAnsi="Tahoma" w:cs="Tahoma"/>
              </w:rPr>
              <w:t xml:space="preserve"> mandate from an </w:t>
            </w:r>
            <w:proofErr w:type="spellStart"/>
            <w:r w:rsidRPr="00860975">
              <w:rPr>
                <w:rFonts w:ascii="Tahoma" w:hAnsi="Tahoma" w:cs="Tahoma"/>
              </w:rPr>
              <w:t>authorised</w:t>
            </w:r>
            <w:proofErr w:type="spellEnd"/>
            <w:r w:rsidRPr="00860975">
              <w:rPr>
                <w:rFonts w:ascii="Tahoma" w:hAnsi="Tahoma" w:cs="Tahoma"/>
              </w:rPr>
              <w:t xml:space="preserve"> officer of the medical scheme concerned.</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BB6934">
              <w:rPr>
                <w:rFonts w:ascii="Tahoma" w:hAnsi="Tahoma" w:cs="Tahoma"/>
              </w:rPr>
              <w:t>5.4.1</w:t>
            </w:r>
            <w:r>
              <w:rPr>
                <w:rFonts w:ascii="Tahoma" w:hAnsi="Tahoma" w:cs="Tahoma"/>
              </w:rPr>
              <w:t>4</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 xml:space="preserve">The claims management system is able to identify and prevent processing of claims without a valid provider practice code number. </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666748">
              <w:rPr>
                <w:rFonts w:ascii="Tahoma" w:hAnsi="Tahoma" w:cs="Tahoma"/>
              </w:rPr>
              <w:lastRenderedPageBreak/>
              <w:t>5.4.1</w:t>
            </w:r>
            <w:r>
              <w:rPr>
                <w:rFonts w:ascii="Tahoma" w:hAnsi="Tahoma" w:cs="Tahoma"/>
              </w:rPr>
              <w:t>5</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The claims management system is able to identify and prevent processing of claims that exceed the benefits for an individual member.</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666748">
              <w:rPr>
                <w:rFonts w:ascii="Tahoma" w:hAnsi="Tahoma" w:cs="Tahoma"/>
              </w:rPr>
              <w:t>5.4.1</w:t>
            </w:r>
            <w:r>
              <w:rPr>
                <w:rFonts w:ascii="Tahoma" w:hAnsi="Tahoma" w:cs="Tahoma"/>
              </w:rPr>
              <w:t>6</w:t>
            </w:r>
          </w:p>
        </w:tc>
        <w:tc>
          <w:tcPr>
            <w:tcW w:w="6840" w:type="dxa"/>
          </w:tcPr>
          <w:p w:rsidR="00B704AB" w:rsidRPr="00055212" w:rsidRDefault="00B704AB" w:rsidP="00B704AB">
            <w:pPr>
              <w:spacing w:line="360" w:lineRule="auto"/>
              <w:jc w:val="both"/>
              <w:rPr>
                <w:rFonts w:ascii="Tahoma" w:hAnsi="Tahoma" w:cs="Tahoma"/>
              </w:rPr>
            </w:pPr>
            <w:r w:rsidRPr="00860975">
              <w:rPr>
                <w:rFonts w:ascii="Tahoma" w:hAnsi="Tahoma" w:cs="Tahoma"/>
              </w:rPr>
              <w:t>The claims management system prevents the processing and payment of claims outside the membership period.</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5.4.1</w:t>
            </w:r>
            <w:r>
              <w:rPr>
                <w:rFonts w:ascii="Tahoma" w:hAnsi="Tahoma" w:cs="Tahoma"/>
              </w:rPr>
              <w:t>7</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 xml:space="preserve">The </w:t>
            </w:r>
            <w:proofErr w:type="spellStart"/>
            <w:r w:rsidRPr="00544484">
              <w:rPr>
                <w:rFonts w:ascii="Tahoma" w:hAnsi="Tahoma" w:cs="Tahoma"/>
              </w:rPr>
              <w:t>organisation</w:t>
            </w:r>
            <w:proofErr w:type="spellEnd"/>
            <w:r w:rsidRPr="00544484">
              <w:rPr>
                <w:rFonts w:ascii="Tahoma" w:hAnsi="Tahoma" w:cs="Tahoma"/>
              </w:rPr>
              <w:t xml:space="preserve"> has the ability to produce exception reports in respect of claims processed (e.g. force code reports) that log all verified manual changes, which must be </w:t>
            </w:r>
            <w:proofErr w:type="spellStart"/>
            <w:r w:rsidRPr="00544484">
              <w:rPr>
                <w:rFonts w:ascii="Tahoma" w:hAnsi="Tahoma" w:cs="Tahoma"/>
              </w:rPr>
              <w:t>authorised</w:t>
            </w:r>
            <w:proofErr w:type="spellEnd"/>
            <w:r w:rsidRPr="00544484">
              <w:rPr>
                <w:rFonts w:ascii="Tahoma" w:hAnsi="Tahoma" w:cs="Tahoma"/>
              </w:rPr>
              <w:t xml:space="preserve"> by senior management.</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5.4.1</w:t>
            </w:r>
            <w:r>
              <w:rPr>
                <w:rFonts w:ascii="Tahoma" w:hAnsi="Tahoma" w:cs="Tahoma"/>
              </w:rPr>
              <w:t>8</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Contracted fees to providers are calculated and paid in terms of the applicable agreements.</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5.4.1</w:t>
            </w:r>
            <w:r>
              <w:rPr>
                <w:rFonts w:ascii="Tahoma" w:hAnsi="Tahoma" w:cs="Tahoma"/>
              </w:rPr>
              <w:t>9</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 xml:space="preserve">The </w:t>
            </w:r>
            <w:proofErr w:type="spellStart"/>
            <w:r w:rsidRPr="00544484">
              <w:rPr>
                <w:rFonts w:ascii="Tahoma" w:hAnsi="Tahoma" w:cs="Tahoma"/>
              </w:rPr>
              <w:t>organisation</w:t>
            </w:r>
            <w:proofErr w:type="spellEnd"/>
            <w:r w:rsidRPr="00544484">
              <w:rPr>
                <w:rFonts w:ascii="Tahoma" w:hAnsi="Tahoma" w:cs="Tahoma"/>
              </w:rPr>
              <w:t xml:space="preserve"> is able to make payments to providers and members electronically.</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w:t>
            </w:r>
            <w:r>
              <w:rPr>
                <w:rFonts w:ascii="Tahoma" w:hAnsi="Tahoma" w:cs="Tahoma"/>
              </w:rPr>
              <w:t>20</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Providers are appropriately informed of payments being made.</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w:t>
            </w:r>
            <w:r>
              <w:rPr>
                <w:rFonts w:ascii="Tahoma" w:hAnsi="Tahoma" w:cs="Tahoma"/>
              </w:rPr>
              <w:t>21</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 xml:space="preserve">All discounts received from service providers are allocated to the </w:t>
            </w:r>
            <w:proofErr w:type="gramStart"/>
            <w:r w:rsidRPr="00544484">
              <w:rPr>
                <w:rFonts w:ascii="Tahoma" w:hAnsi="Tahoma" w:cs="Tahoma"/>
              </w:rPr>
              <w:t>scheme,</w:t>
            </w:r>
            <w:proofErr w:type="gramEnd"/>
            <w:r w:rsidRPr="00544484">
              <w:rPr>
                <w:rFonts w:ascii="Tahoma" w:hAnsi="Tahoma" w:cs="Tahoma"/>
              </w:rPr>
              <w:t xml:space="preserve"> and at member level where applicable.</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w:t>
            </w:r>
            <w:r>
              <w:rPr>
                <w:rFonts w:ascii="Tahoma" w:hAnsi="Tahoma" w:cs="Tahoma"/>
              </w:rPr>
              <w:t>22</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 xml:space="preserve">The claims management system has the capability of processing legitimate adjustments to valid claims after an appropriate level of </w:t>
            </w:r>
            <w:proofErr w:type="spellStart"/>
            <w:r w:rsidRPr="00544484">
              <w:rPr>
                <w:rFonts w:ascii="Tahoma" w:hAnsi="Tahoma" w:cs="Tahoma"/>
              </w:rPr>
              <w:t>authorisation</w:t>
            </w:r>
            <w:proofErr w:type="spellEnd"/>
            <w:r w:rsidRPr="00544484">
              <w:rPr>
                <w:rFonts w:ascii="Tahoma" w:hAnsi="Tahoma" w:cs="Tahoma"/>
              </w:rPr>
              <w:t>.</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w:t>
            </w:r>
            <w:r>
              <w:rPr>
                <w:rFonts w:ascii="Tahoma" w:hAnsi="Tahoma" w:cs="Tahoma"/>
              </w:rPr>
              <w:t>23</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Audit trails exist for all transactions processed through the system.</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r w:rsidR="00B704AB" w:rsidRPr="00055212" w:rsidTr="00D93B88">
        <w:tc>
          <w:tcPr>
            <w:tcW w:w="1008" w:type="dxa"/>
          </w:tcPr>
          <w:p w:rsidR="00B704AB" w:rsidRDefault="00B704AB">
            <w:r w:rsidRPr="00075A11">
              <w:rPr>
                <w:rFonts w:ascii="Tahoma" w:hAnsi="Tahoma" w:cs="Tahoma"/>
              </w:rPr>
              <w:t>5.4.</w:t>
            </w:r>
            <w:r>
              <w:rPr>
                <w:rFonts w:ascii="Tahoma" w:hAnsi="Tahoma" w:cs="Tahoma"/>
              </w:rPr>
              <w:t>24</w:t>
            </w:r>
          </w:p>
        </w:tc>
        <w:tc>
          <w:tcPr>
            <w:tcW w:w="6840" w:type="dxa"/>
          </w:tcPr>
          <w:p w:rsidR="00B704AB" w:rsidRPr="00860975" w:rsidRDefault="00B704AB" w:rsidP="00B704AB">
            <w:pPr>
              <w:spacing w:line="360" w:lineRule="auto"/>
              <w:jc w:val="both"/>
              <w:rPr>
                <w:rFonts w:ascii="Tahoma" w:hAnsi="Tahoma" w:cs="Tahoma"/>
              </w:rPr>
            </w:pPr>
            <w:r w:rsidRPr="00544484">
              <w:rPr>
                <w:rFonts w:ascii="Tahoma" w:hAnsi="Tahoma" w:cs="Tahoma"/>
              </w:rPr>
              <w:t xml:space="preserve">The </w:t>
            </w:r>
            <w:proofErr w:type="spellStart"/>
            <w:r w:rsidRPr="00544484">
              <w:rPr>
                <w:rFonts w:ascii="Tahoma" w:hAnsi="Tahoma" w:cs="Tahoma"/>
              </w:rPr>
              <w:t>organisation</w:t>
            </w:r>
            <w:proofErr w:type="spellEnd"/>
            <w:r w:rsidRPr="00544484">
              <w:rPr>
                <w:rFonts w:ascii="Tahoma" w:hAnsi="Tahoma" w:cs="Tahoma"/>
              </w:rPr>
              <w:t xml:space="preserve"> demonstrates a procedure to effectively deal with resubmitted claims (amended or previously rejected claims) in line with the requirements of the Act and the rules of the scheme.</w:t>
            </w:r>
          </w:p>
        </w:tc>
        <w:tc>
          <w:tcPr>
            <w:tcW w:w="99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900"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c>
          <w:tcPr>
            <w:tcW w:w="738" w:type="dxa"/>
          </w:tcPr>
          <w:p w:rsidR="00B704AB" w:rsidRDefault="00AD7B8C">
            <w:r w:rsidRPr="00613DA9">
              <w:rPr>
                <w:rFonts w:ascii="Tahoma" w:hAnsi="Tahoma" w:cs="Tahoma"/>
              </w:rPr>
              <w:fldChar w:fldCharType="begin">
                <w:ffData>
                  <w:name w:val="Check55"/>
                  <w:enabled/>
                  <w:calcOnExit w:val="0"/>
                  <w:checkBox>
                    <w:sizeAuto/>
                    <w:default w:val="0"/>
                  </w:checkBox>
                </w:ffData>
              </w:fldChar>
            </w:r>
            <w:r w:rsidR="00B704AB" w:rsidRPr="00613DA9">
              <w:rPr>
                <w:rFonts w:ascii="Tahoma" w:hAnsi="Tahoma" w:cs="Tahoma"/>
              </w:rPr>
              <w:instrText xml:space="preserve"> FORMCHECKBOX </w:instrText>
            </w:r>
            <w:r>
              <w:rPr>
                <w:rFonts w:ascii="Tahoma" w:hAnsi="Tahoma" w:cs="Tahoma"/>
              </w:rPr>
            </w:r>
            <w:r>
              <w:rPr>
                <w:rFonts w:ascii="Tahoma" w:hAnsi="Tahoma" w:cs="Tahoma"/>
              </w:rPr>
              <w:fldChar w:fldCharType="separate"/>
            </w:r>
            <w:r w:rsidRPr="00613DA9">
              <w:rPr>
                <w:rFonts w:ascii="Tahoma" w:hAnsi="Tahoma" w:cs="Tahoma"/>
              </w:rPr>
              <w:fldChar w:fldCharType="end"/>
            </w:r>
          </w:p>
        </w:tc>
      </w:tr>
    </w:tbl>
    <w:p w:rsidR="008B4A0A" w:rsidRDefault="000C5C9F" w:rsidP="00D93B88">
      <w:pPr>
        <w:spacing w:line="360" w:lineRule="auto"/>
        <w:ind w:left="-142"/>
        <w:jc w:val="both"/>
        <w:rPr>
          <w:rFonts w:ascii="Tahoma" w:hAnsi="Tahoma" w:cs="Tahoma"/>
        </w:rPr>
      </w:pPr>
      <w:r w:rsidRPr="00055212">
        <w:rPr>
          <w:rFonts w:ascii="Tahoma" w:hAnsi="Tahoma" w:cs="Tahoma"/>
        </w:rPr>
        <w:t xml:space="preserve"> </w:t>
      </w:r>
    </w:p>
    <w:p w:rsidR="00E166C3" w:rsidRPr="00055212" w:rsidRDefault="00E166C3" w:rsidP="00E166C3">
      <w:pPr>
        <w:tabs>
          <w:tab w:val="left" w:pos="900"/>
        </w:tabs>
        <w:spacing w:line="480" w:lineRule="auto"/>
        <w:ind w:right="720"/>
        <w:jc w:val="both"/>
        <w:rPr>
          <w:rFonts w:ascii="Tahoma" w:hAnsi="Tahoma" w:cs="Tahoma"/>
          <w:b/>
          <w:u w:val="single"/>
        </w:rPr>
      </w:pPr>
      <w:r w:rsidRPr="00055212">
        <w:rPr>
          <w:rFonts w:ascii="Tahoma" w:hAnsi="Tahoma" w:cs="Tahoma"/>
          <w:b/>
          <w:u w:val="single"/>
        </w:rPr>
        <w:t>Comments:</w:t>
      </w:r>
    </w:p>
    <w:p w:rsidR="00E166C3" w:rsidRDefault="00E166C3" w:rsidP="00E166C3">
      <w:pPr>
        <w:spacing w:line="360" w:lineRule="auto"/>
        <w:ind w:left="-142"/>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rPr>
        <w:t>________________________</w:t>
      </w:r>
    </w:p>
    <w:p w:rsidR="008B4A0A" w:rsidRDefault="008B4A0A" w:rsidP="00D93B88">
      <w:pPr>
        <w:spacing w:line="360" w:lineRule="auto"/>
        <w:ind w:left="-142"/>
        <w:jc w:val="both"/>
        <w:rPr>
          <w:rFonts w:ascii="Tahoma" w:hAnsi="Tahoma" w:cs="Tahoma"/>
        </w:rPr>
      </w:pPr>
    </w:p>
    <w:p w:rsidR="00D93B88" w:rsidRPr="008B4A0A" w:rsidRDefault="00D93B88" w:rsidP="00D93B88">
      <w:pPr>
        <w:spacing w:line="360" w:lineRule="auto"/>
        <w:ind w:left="-142"/>
        <w:jc w:val="both"/>
        <w:rPr>
          <w:rFonts w:ascii="Tahoma" w:hAnsi="Tahoma" w:cs="Tahoma"/>
          <w:b/>
          <w:u w:val="single"/>
        </w:rPr>
      </w:pPr>
      <w:r w:rsidRPr="008B4A0A">
        <w:rPr>
          <w:rFonts w:ascii="Tahoma" w:hAnsi="Tahoma" w:cs="Tahoma"/>
          <w:b/>
          <w:u w:val="single"/>
        </w:rPr>
        <w:t>Standard 5.5:</w:t>
      </w:r>
    </w:p>
    <w:p w:rsidR="00D93B88" w:rsidRDefault="00D93B88" w:rsidP="00D93B88">
      <w:pPr>
        <w:spacing w:line="360" w:lineRule="auto"/>
        <w:ind w:left="-142"/>
        <w:jc w:val="both"/>
        <w:rPr>
          <w:rFonts w:ascii="Tahoma" w:hAnsi="Tahoma" w:cs="Tahoma"/>
        </w:rPr>
      </w:pPr>
      <w:r w:rsidRPr="008B4A0A">
        <w:rPr>
          <w:rFonts w:ascii="Tahoma" w:hAnsi="Tahoma" w:cs="Tahoma"/>
        </w:rPr>
        <w:t>Members receive regular, detailed and accurate claims statements.</w:t>
      </w:r>
    </w:p>
    <w:p w:rsidR="008B4A0A" w:rsidRPr="008B4A0A" w:rsidRDefault="008B4A0A" w:rsidP="00D93B88">
      <w:pPr>
        <w:spacing w:line="360" w:lineRule="auto"/>
        <w:ind w:left="-142"/>
        <w:jc w:val="both"/>
        <w:rPr>
          <w:rFonts w:ascii="Tahoma" w:hAnsi="Tahoma" w:cs="Tahoma"/>
        </w:rPr>
      </w:pPr>
    </w:p>
    <w:tbl>
      <w:tblPr>
        <w:tblStyle w:val="TableGrid"/>
        <w:tblW w:w="0" w:type="auto"/>
        <w:tblLook w:val="00BF"/>
      </w:tblPr>
      <w:tblGrid>
        <w:gridCol w:w="1008"/>
        <w:gridCol w:w="6840"/>
        <w:gridCol w:w="990"/>
        <w:gridCol w:w="900"/>
        <w:gridCol w:w="738"/>
      </w:tblGrid>
      <w:tr w:rsidR="008B4A0A" w:rsidRPr="00055212" w:rsidTr="00E70924">
        <w:tc>
          <w:tcPr>
            <w:tcW w:w="1008" w:type="dxa"/>
          </w:tcPr>
          <w:p w:rsidR="008B4A0A" w:rsidRPr="00055212" w:rsidRDefault="008B4A0A" w:rsidP="00E70924">
            <w:pPr>
              <w:spacing w:line="360" w:lineRule="auto"/>
              <w:jc w:val="both"/>
              <w:rPr>
                <w:rFonts w:ascii="Tahoma" w:hAnsi="Tahoma" w:cs="Tahoma"/>
              </w:rPr>
            </w:pPr>
            <w:r w:rsidRPr="00055212">
              <w:rPr>
                <w:rFonts w:ascii="Tahoma" w:hAnsi="Tahoma" w:cs="Tahoma"/>
              </w:rPr>
              <w:t>Nr</w:t>
            </w:r>
          </w:p>
        </w:tc>
        <w:tc>
          <w:tcPr>
            <w:tcW w:w="6840" w:type="dxa"/>
          </w:tcPr>
          <w:p w:rsidR="008B4A0A" w:rsidRPr="00055212" w:rsidRDefault="00106E18" w:rsidP="00E70924">
            <w:pPr>
              <w:spacing w:line="360" w:lineRule="auto"/>
              <w:jc w:val="both"/>
              <w:rPr>
                <w:rFonts w:ascii="Tahoma" w:hAnsi="Tahoma" w:cs="Tahoma"/>
              </w:rPr>
            </w:pPr>
            <w:r>
              <w:rPr>
                <w:rFonts w:ascii="Tahoma" w:hAnsi="Tahoma" w:cs="Tahoma"/>
              </w:rPr>
              <w:t xml:space="preserve"> Standard description (Version 4)</w:t>
            </w:r>
          </w:p>
        </w:tc>
        <w:tc>
          <w:tcPr>
            <w:tcW w:w="990" w:type="dxa"/>
          </w:tcPr>
          <w:p w:rsidR="008B4A0A" w:rsidRPr="00055212" w:rsidRDefault="008B4A0A" w:rsidP="00E7092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8B4A0A" w:rsidRPr="00055212" w:rsidRDefault="008B4A0A" w:rsidP="00E7092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8B4A0A" w:rsidRPr="00055212" w:rsidRDefault="008B4A0A" w:rsidP="00E70924">
            <w:pPr>
              <w:spacing w:line="360" w:lineRule="auto"/>
              <w:jc w:val="center"/>
              <w:rPr>
                <w:rFonts w:ascii="Tahoma" w:hAnsi="Tahoma" w:cs="Tahoma"/>
                <w:sz w:val="18"/>
                <w:szCs w:val="18"/>
              </w:rPr>
            </w:pPr>
            <w:r w:rsidRPr="00055212">
              <w:rPr>
                <w:rFonts w:ascii="Tahoma" w:hAnsi="Tahoma" w:cs="Tahoma"/>
                <w:sz w:val="18"/>
                <w:szCs w:val="18"/>
              </w:rPr>
              <w:t>N/a</w:t>
            </w:r>
          </w:p>
        </w:tc>
      </w:tr>
      <w:tr w:rsidR="008B4A0A" w:rsidRPr="00055212" w:rsidTr="00E70924">
        <w:tc>
          <w:tcPr>
            <w:tcW w:w="1008" w:type="dxa"/>
          </w:tcPr>
          <w:p w:rsidR="008B4A0A" w:rsidRPr="00055212" w:rsidRDefault="008B4A0A" w:rsidP="00E70924">
            <w:pPr>
              <w:spacing w:line="360" w:lineRule="auto"/>
              <w:jc w:val="both"/>
              <w:rPr>
                <w:rFonts w:ascii="Tahoma" w:hAnsi="Tahoma" w:cs="Tahoma"/>
              </w:rPr>
            </w:pPr>
            <w:r>
              <w:rPr>
                <w:rFonts w:ascii="Tahoma" w:hAnsi="Tahoma" w:cs="Tahoma"/>
              </w:rPr>
              <w:t>5.5.1</w:t>
            </w:r>
          </w:p>
        </w:tc>
        <w:tc>
          <w:tcPr>
            <w:tcW w:w="6840" w:type="dxa"/>
          </w:tcPr>
          <w:p w:rsidR="008B4A0A" w:rsidRPr="00055212" w:rsidRDefault="008B4A0A" w:rsidP="008B4A0A">
            <w:pPr>
              <w:spacing w:line="360" w:lineRule="auto"/>
              <w:jc w:val="both"/>
              <w:rPr>
                <w:rFonts w:ascii="Tahoma" w:hAnsi="Tahoma" w:cs="Tahoma"/>
              </w:rPr>
            </w:pPr>
            <w:r w:rsidRPr="008B4A0A">
              <w:rPr>
                <w:rFonts w:ascii="Tahoma" w:hAnsi="Tahoma" w:cs="Tahoma"/>
              </w:rPr>
              <w:t xml:space="preserve">Each month and in respect of valid claims that have been paid, the </w:t>
            </w:r>
            <w:proofErr w:type="spellStart"/>
            <w:r w:rsidRPr="008B4A0A">
              <w:rPr>
                <w:rFonts w:ascii="Tahoma" w:hAnsi="Tahoma" w:cs="Tahoma"/>
              </w:rPr>
              <w:t>organisation</w:t>
            </w:r>
            <w:proofErr w:type="spellEnd"/>
            <w:r w:rsidRPr="008B4A0A">
              <w:rPr>
                <w:rFonts w:ascii="Tahoma" w:hAnsi="Tahoma" w:cs="Tahoma"/>
              </w:rPr>
              <w:t xml:space="preserve"> dispatches to the affected member a statement detailing the benefits that the member received, where applicable and in accordance with the managed care agreement.</w:t>
            </w:r>
          </w:p>
        </w:tc>
        <w:tc>
          <w:tcPr>
            <w:tcW w:w="990" w:type="dxa"/>
            <w:vAlign w:val="center"/>
          </w:tcPr>
          <w:p w:rsidR="008B4A0A"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8B4A0A"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8B4A0A"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8B4A0A"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8B4A0A"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8B4A0A"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0C5C9F" w:rsidRDefault="000C5C9F" w:rsidP="000C5C9F">
      <w:pPr>
        <w:tabs>
          <w:tab w:val="left" w:pos="0"/>
        </w:tabs>
        <w:spacing w:line="480" w:lineRule="auto"/>
        <w:ind w:right="900"/>
        <w:jc w:val="both"/>
        <w:rPr>
          <w:rFonts w:ascii="Tahoma" w:hAnsi="Tahoma" w:cs="Tahoma"/>
        </w:rPr>
      </w:pPr>
    </w:p>
    <w:p w:rsidR="00E166C3" w:rsidRPr="00055212" w:rsidRDefault="00E166C3" w:rsidP="00E166C3">
      <w:pPr>
        <w:tabs>
          <w:tab w:val="left" w:pos="900"/>
        </w:tabs>
        <w:spacing w:line="480" w:lineRule="auto"/>
        <w:ind w:right="720"/>
        <w:jc w:val="both"/>
        <w:rPr>
          <w:rFonts w:ascii="Tahoma" w:hAnsi="Tahoma" w:cs="Tahoma"/>
          <w:b/>
          <w:u w:val="single"/>
        </w:rPr>
      </w:pPr>
      <w:r w:rsidRPr="00055212">
        <w:rPr>
          <w:rFonts w:ascii="Tahoma" w:hAnsi="Tahoma" w:cs="Tahoma"/>
          <w:b/>
          <w:u w:val="single"/>
        </w:rPr>
        <w:t>Comments:</w:t>
      </w:r>
    </w:p>
    <w:p w:rsidR="00E75270" w:rsidRDefault="00E166C3" w:rsidP="00E166C3">
      <w:pPr>
        <w:tabs>
          <w:tab w:val="left" w:pos="0"/>
        </w:tabs>
        <w:spacing w:line="480" w:lineRule="auto"/>
        <w:ind w:right="900"/>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51C3F">
        <w:rPr>
          <w:rFonts w:ascii="Tahoma" w:hAnsi="Tahoma" w:cs="Tahoma"/>
        </w:rPr>
        <w:t>__________________________</w:t>
      </w:r>
    </w:p>
    <w:p w:rsidR="00951C3F" w:rsidRPr="00055212" w:rsidRDefault="00951C3F" w:rsidP="00E166C3">
      <w:pPr>
        <w:tabs>
          <w:tab w:val="left" w:pos="0"/>
        </w:tabs>
        <w:spacing w:line="480" w:lineRule="auto"/>
        <w:ind w:right="900"/>
        <w:jc w:val="both"/>
        <w:rPr>
          <w:rFonts w:ascii="Tahoma" w:hAnsi="Tahoma" w:cs="Tahoma"/>
        </w:rPr>
      </w:pPr>
    </w:p>
    <w:p w:rsidR="00E75270" w:rsidRPr="000E53B6" w:rsidRDefault="00E75270" w:rsidP="00F910F2">
      <w:pPr>
        <w:shd w:val="clear" w:color="auto" w:fill="BFBFBF"/>
        <w:spacing w:line="360" w:lineRule="auto"/>
        <w:ind w:left="-142" w:firstLine="568"/>
        <w:jc w:val="center"/>
        <w:rPr>
          <w:rFonts w:ascii="Tahoma" w:hAnsi="Tahoma" w:cs="Tahoma"/>
          <w:b/>
          <w:sz w:val="28"/>
          <w:szCs w:val="28"/>
        </w:rPr>
      </w:pPr>
      <w:r w:rsidRPr="000E53B6">
        <w:rPr>
          <w:rFonts w:ascii="Tahoma" w:hAnsi="Tahoma" w:cs="Tahoma"/>
          <w:b/>
          <w:sz w:val="28"/>
          <w:szCs w:val="28"/>
        </w:rPr>
        <w:t>SECTION 6 – FINANCIAL MANAGEMENT</w:t>
      </w:r>
    </w:p>
    <w:p w:rsidR="00E75270" w:rsidRDefault="00E75270" w:rsidP="00E75270">
      <w:pPr>
        <w:pStyle w:val="ListParagraph"/>
        <w:spacing w:line="360" w:lineRule="auto"/>
        <w:ind w:left="1418"/>
        <w:jc w:val="both"/>
        <w:rPr>
          <w:rFonts w:ascii="Tahoma" w:hAnsi="Tahoma" w:cs="Tahoma"/>
        </w:rPr>
      </w:pPr>
    </w:p>
    <w:p w:rsidR="00E75270" w:rsidRPr="00E75270" w:rsidRDefault="00E75270" w:rsidP="00E75270">
      <w:pPr>
        <w:spacing w:line="360" w:lineRule="auto"/>
        <w:ind w:left="-142"/>
        <w:jc w:val="both"/>
        <w:rPr>
          <w:rFonts w:ascii="Tahoma" w:hAnsi="Tahoma" w:cs="Tahoma"/>
          <w:b/>
          <w:u w:val="single"/>
        </w:rPr>
      </w:pPr>
      <w:r w:rsidRPr="00E75270">
        <w:rPr>
          <w:rFonts w:ascii="Tahoma" w:hAnsi="Tahoma" w:cs="Tahoma"/>
          <w:b/>
          <w:u w:val="single"/>
        </w:rPr>
        <w:t>Standard 6.1:</w:t>
      </w:r>
    </w:p>
    <w:p w:rsidR="00E75270" w:rsidRDefault="00E75270" w:rsidP="00E75270">
      <w:pPr>
        <w:spacing w:line="360" w:lineRule="auto"/>
        <w:ind w:left="-142"/>
        <w:jc w:val="both"/>
        <w:rPr>
          <w:rFonts w:ascii="Tahoma" w:hAnsi="Tahoma" w:cs="Tahoma"/>
        </w:rPr>
      </w:pPr>
      <w:r w:rsidRPr="00E75270">
        <w:rPr>
          <w:rFonts w:ascii="Tahoma" w:hAnsi="Tahoma" w:cs="Tahoma"/>
        </w:rPr>
        <w:t>The ability exists to produce all information required to enable schemes to complete the statutory returns in the format required by the Council.</w:t>
      </w:r>
    </w:p>
    <w:p w:rsidR="00E75270" w:rsidRPr="00E75270" w:rsidRDefault="00E75270" w:rsidP="00E75270">
      <w:pPr>
        <w:spacing w:line="360" w:lineRule="auto"/>
        <w:ind w:left="-142"/>
        <w:jc w:val="both"/>
        <w:rPr>
          <w:rFonts w:ascii="Tahoma" w:hAnsi="Tahoma" w:cs="Tahoma"/>
        </w:rPr>
      </w:pPr>
    </w:p>
    <w:tbl>
      <w:tblPr>
        <w:tblStyle w:val="TableGrid"/>
        <w:tblW w:w="0" w:type="auto"/>
        <w:tblLook w:val="00BF"/>
      </w:tblPr>
      <w:tblGrid>
        <w:gridCol w:w="1008"/>
        <w:gridCol w:w="6840"/>
        <w:gridCol w:w="990"/>
        <w:gridCol w:w="900"/>
        <w:gridCol w:w="738"/>
      </w:tblGrid>
      <w:tr w:rsidR="00E75270" w:rsidRPr="00055212" w:rsidTr="00E70924">
        <w:tc>
          <w:tcPr>
            <w:tcW w:w="1008" w:type="dxa"/>
          </w:tcPr>
          <w:p w:rsidR="00E75270" w:rsidRPr="00055212" w:rsidRDefault="00E75270" w:rsidP="00E70924">
            <w:pPr>
              <w:spacing w:line="360" w:lineRule="auto"/>
              <w:jc w:val="both"/>
              <w:rPr>
                <w:rFonts w:ascii="Tahoma" w:hAnsi="Tahoma" w:cs="Tahoma"/>
              </w:rPr>
            </w:pPr>
            <w:r w:rsidRPr="00055212">
              <w:rPr>
                <w:rFonts w:ascii="Tahoma" w:hAnsi="Tahoma" w:cs="Tahoma"/>
              </w:rPr>
              <w:t>Nr</w:t>
            </w:r>
          </w:p>
        </w:tc>
        <w:tc>
          <w:tcPr>
            <w:tcW w:w="6840" w:type="dxa"/>
          </w:tcPr>
          <w:p w:rsidR="00E75270" w:rsidRPr="00055212" w:rsidRDefault="00106E18" w:rsidP="00E70924">
            <w:pPr>
              <w:spacing w:line="360" w:lineRule="auto"/>
              <w:jc w:val="both"/>
              <w:rPr>
                <w:rFonts w:ascii="Tahoma" w:hAnsi="Tahoma" w:cs="Tahoma"/>
              </w:rPr>
            </w:pPr>
            <w:r>
              <w:rPr>
                <w:rFonts w:ascii="Tahoma" w:hAnsi="Tahoma" w:cs="Tahoma"/>
              </w:rPr>
              <w:t xml:space="preserve"> Standard description (Version 4)</w:t>
            </w:r>
          </w:p>
        </w:tc>
        <w:tc>
          <w:tcPr>
            <w:tcW w:w="990" w:type="dxa"/>
          </w:tcPr>
          <w:p w:rsidR="00E75270" w:rsidRPr="00055212" w:rsidRDefault="00E75270" w:rsidP="00E7092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E75270" w:rsidRPr="00055212" w:rsidRDefault="00E75270" w:rsidP="00E7092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E75270" w:rsidRPr="00055212" w:rsidRDefault="00E75270" w:rsidP="00E70924">
            <w:pPr>
              <w:spacing w:line="360" w:lineRule="auto"/>
              <w:jc w:val="center"/>
              <w:rPr>
                <w:rFonts w:ascii="Tahoma" w:hAnsi="Tahoma" w:cs="Tahoma"/>
                <w:sz w:val="18"/>
                <w:szCs w:val="18"/>
              </w:rPr>
            </w:pPr>
            <w:r w:rsidRPr="00055212">
              <w:rPr>
                <w:rFonts w:ascii="Tahoma" w:hAnsi="Tahoma" w:cs="Tahoma"/>
                <w:sz w:val="18"/>
                <w:szCs w:val="18"/>
              </w:rPr>
              <w:t>N/a</w:t>
            </w:r>
          </w:p>
        </w:tc>
      </w:tr>
      <w:tr w:rsidR="00E75270" w:rsidRPr="00055212" w:rsidTr="00E70924">
        <w:tc>
          <w:tcPr>
            <w:tcW w:w="1008" w:type="dxa"/>
          </w:tcPr>
          <w:p w:rsidR="00E75270" w:rsidRPr="00055212" w:rsidRDefault="00E75270" w:rsidP="00E70924">
            <w:pPr>
              <w:spacing w:line="360" w:lineRule="auto"/>
              <w:jc w:val="both"/>
              <w:rPr>
                <w:rFonts w:ascii="Tahoma" w:hAnsi="Tahoma" w:cs="Tahoma"/>
              </w:rPr>
            </w:pPr>
            <w:r>
              <w:rPr>
                <w:rFonts w:ascii="Tahoma" w:hAnsi="Tahoma" w:cs="Tahoma"/>
              </w:rPr>
              <w:t>6.1.1</w:t>
            </w:r>
          </w:p>
        </w:tc>
        <w:tc>
          <w:tcPr>
            <w:tcW w:w="6840" w:type="dxa"/>
          </w:tcPr>
          <w:p w:rsidR="00E75270" w:rsidRPr="00055212" w:rsidRDefault="00E75270" w:rsidP="00E75270">
            <w:pPr>
              <w:spacing w:line="360" w:lineRule="auto"/>
              <w:jc w:val="both"/>
              <w:rPr>
                <w:rFonts w:ascii="Tahoma" w:hAnsi="Tahoma" w:cs="Tahoma"/>
              </w:rPr>
            </w:pPr>
            <w:r w:rsidRPr="00E75270">
              <w:rPr>
                <w:rFonts w:ascii="Tahoma" w:hAnsi="Tahoma" w:cs="Tahoma"/>
              </w:rPr>
              <w:t xml:space="preserve">The </w:t>
            </w:r>
            <w:proofErr w:type="spellStart"/>
            <w:r w:rsidRPr="00E75270">
              <w:rPr>
                <w:rFonts w:ascii="Tahoma" w:hAnsi="Tahoma" w:cs="Tahoma"/>
              </w:rPr>
              <w:t>organisation</w:t>
            </w:r>
            <w:proofErr w:type="spellEnd"/>
            <w:r w:rsidRPr="00E75270">
              <w:rPr>
                <w:rFonts w:ascii="Tahoma" w:hAnsi="Tahoma" w:cs="Tahoma"/>
              </w:rPr>
              <w:t xml:space="preserve"> is able to collect and collate financial management information as well as non-financial information to enable the schemes to compile the statutory returns as required by Council.</w:t>
            </w:r>
          </w:p>
        </w:tc>
        <w:tc>
          <w:tcPr>
            <w:tcW w:w="990" w:type="dxa"/>
            <w:vAlign w:val="center"/>
          </w:tcPr>
          <w:p w:rsidR="00E75270"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75270"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75270"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E75270"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75270"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E75270"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E75270" w:rsidRDefault="00E75270" w:rsidP="00E75270">
      <w:pPr>
        <w:tabs>
          <w:tab w:val="left" w:pos="0"/>
        </w:tabs>
        <w:spacing w:line="480" w:lineRule="auto"/>
        <w:ind w:right="900"/>
        <w:jc w:val="both"/>
        <w:rPr>
          <w:rFonts w:ascii="Tahoma" w:hAnsi="Tahoma" w:cs="Tahoma"/>
        </w:rPr>
      </w:pPr>
    </w:p>
    <w:p w:rsidR="00E166C3" w:rsidRPr="00055212" w:rsidRDefault="00E166C3" w:rsidP="00E166C3">
      <w:pPr>
        <w:tabs>
          <w:tab w:val="left" w:pos="900"/>
        </w:tabs>
        <w:spacing w:line="480" w:lineRule="auto"/>
        <w:ind w:right="720"/>
        <w:jc w:val="both"/>
        <w:rPr>
          <w:rFonts w:ascii="Tahoma" w:hAnsi="Tahoma" w:cs="Tahoma"/>
          <w:b/>
          <w:u w:val="single"/>
        </w:rPr>
      </w:pPr>
      <w:r w:rsidRPr="00055212">
        <w:rPr>
          <w:rFonts w:ascii="Tahoma" w:hAnsi="Tahoma" w:cs="Tahoma"/>
          <w:b/>
          <w:u w:val="single"/>
        </w:rPr>
        <w:lastRenderedPageBreak/>
        <w:t>Comments:</w:t>
      </w:r>
    </w:p>
    <w:p w:rsidR="00E166C3" w:rsidRDefault="00E166C3" w:rsidP="00E166C3">
      <w:pPr>
        <w:tabs>
          <w:tab w:val="left" w:pos="0"/>
        </w:tabs>
        <w:spacing w:line="480" w:lineRule="auto"/>
        <w:ind w:right="900"/>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51C3F">
        <w:rPr>
          <w:rFonts w:ascii="Tahoma" w:hAnsi="Tahoma" w:cs="Tahoma"/>
        </w:rPr>
        <w:t>__________________________</w:t>
      </w:r>
    </w:p>
    <w:p w:rsidR="00E75270" w:rsidRPr="00E75270" w:rsidRDefault="00E75270" w:rsidP="00E75270">
      <w:pPr>
        <w:spacing w:line="360" w:lineRule="auto"/>
        <w:ind w:left="-142"/>
        <w:jc w:val="both"/>
        <w:rPr>
          <w:rFonts w:ascii="Tahoma" w:hAnsi="Tahoma" w:cs="Tahoma"/>
          <w:b/>
          <w:u w:val="single"/>
        </w:rPr>
      </w:pPr>
      <w:r w:rsidRPr="00E75270">
        <w:rPr>
          <w:rFonts w:ascii="Tahoma" w:hAnsi="Tahoma" w:cs="Tahoma"/>
          <w:b/>
          <w:u w:val="single"/>
        </w:rPr>
        <w:t>Standard 6.2:</w:t>
      </w:r>
    </w:p>
    <w:p w:rsidR="00E75270" w:rsidRPr="00E75270" w:rsidRDefault="00E75270" w:rsidP="00E75270">
      <w:pPr>
        <w:spacing w:line="360" w:lineRule="auto"/>
        <w:ind w:left="-142"/>
        <w:jc w:val="both"/>
        <w:rPr>
          <w:rFonts w:ascii="Tahoma" w:hAnsi="Tahoma" w:cs="Tahoma"/>
        </w:rPr>
      </w:pPr>
      <w:r w:rsidRPr="00E75270">
        <w:rPr>
          <w:rFonts w:ascii="Tahoma" w:hAnsi="Tahoma" w:cs="Tahoma"/>
        </w:rPr>
        <w:t>The ability exists to record and reconcile all scheme financial information where applicable.</w:t>
      </w:r>
    </w:p>
    <w:p w:rsidR="00E75270" w:rsidRDefault="00E75270" w:rsidP="00E75270">
      <w:pPr>
        <w:pStyle w:val="ListParagraph"/>
        <w:spacing w:line="360" w:lineRule="auto"/>
        <w:ind w:left="1418"/>
        <w:jc w:val="both"/>
        <w:rPr>
          <w:rFonts w:ascii="Tahoma" w:hAnsi="Tahoma" w:cs="Tahoma"/>
        </w:rPr>
      </w:pPr>
    </w:p>
    <w:tbl>
      <w:tblPr>
        <w:tblStyle w:val="TableGrid"/>
        <w:tblW w:w="0" w:type="auto"/>
        <w:tblLook w:val="00BF"/>
      </w:tblPr>
      <w:tblGrid>
        <w:gridCol w:w="1008"/>
        <w:gridCol w:w="6840"/>
        <w:gridCol w:w="990"/>
        <w:gridCol w:w="900"/>
        <w:gridCol w:w="738"/>
      </w:tblGrid>
      <w:tr w:rsidR="00E75270" w:rsidRPr="00055212" w:rsidTr="00E70924">
        <w:tc>
          <w:tcPr>
            <w:tcW w:w="1008" w:type="dxa"/>
          </w:tcPr>
          <w:p w:rsidR="00E75270" w:rsidRPr="00055212" w:rsidRDefault="00E75270" w:rsidP="00E70924">
            <w:pPr>
              <w:spacing w:line="360" w:lineRule="auto"/>
              <w:jc w:val="both"/>
              <w:rPr>
                <w:rFonts w:ascii="Tahoma" w:hAnsi="Tahoma" w:cs="Tahoma"/>
              </w:rPr>
            </w:pPr>
            <w:r w:rsidRPr="00055212">
              <w:rPr>
                <w:rFonts w:ascii="Tahoma" w:hAnsi="Tahoma" w:cs="Tahoma"/>
              </w:rPr>
              <w:t>Nr</w:t>
            </w:r>
          </w:p>
        </w:tc>
        <w:tc>
          <w:tcPr>
            <w:tcW w:w="6840" w:type="dxa"/>
          </w:tcPr>
          <w:p w:rsidR="00E75270" w:rsidRPr="00055212" w:rsidRDefault="00106E18" w:rsidP="00E70924">
            <w:pPr>
              <w:spacing w:line="360" w:lineRule="auto"/>
              <w:jc w:val="both"/>
              <w:rPr>
                <w:rFonts w:ascii="Tahoma" w:hAnsi="Tahoma" w:cs="Tahoma"/>
              </w:rPr>
            </w:pPr>
            <w:r>
              <w:rPr>
                <w:rFonts w:ascii="Tahoma" w:hAnsi="Tahoma" w:cs="Tahoma"/>
              </w:rPr>
              <w:t xml:space="preserve"> Standard description (Version 4)</w:t>
            </w:r>
          </w:p>
        </w:tc>
        <w:tc>
          <w:tcPr>
            <w:tcW w:w="990" w:type="dxa"/>
          </w:tcPr>
          <w:p w:rsidR="00E75270" w:rsidRPr="00055212" w:rsidRDefault="00E75270" w:rsidP="00E70924">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E75270" w:rsidRPr="00055212" w:rsidRDefault="00E75270" w:rsidP="00E70924">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E75270" w:rsidRPr="00055212" w:rsidRDefault="00E75270" w:rsidP="00E70924">
            <w:pPr>
              <w:spacing w:line="360" w:lineRule="auto"/>
              <w:jc w:val="center"/>
              <w:rPr>
                <w:rFonts w:ascii="Tahoma" w:hAnsi="Tahoma" w:cs="Tahoma"/>
                <w:sz w:val="18"/>
                <w:szCs w:val="18"/>
              </w:rPr>
            </w:pPr>
            <w:r w:rsidRPr="00055212">
              <w:rPr>
                <w:rFonts w:ascii="Tahoma" w:hAnsi="Tahoma" w:cs="Tahoma"/>
                <w:sz w:val="18"/>
                <w:szCs w:val="18"/>
              </w:rPr>
              <w:t>N/a</w:t>
            </w:r>
          </w:p>
        </w:tc>
      </w:tr>
      <w:tr w:rsidR="00E75270" w:rsidRPr="00055212" w:rsidTr="00E70924">
        <w:tc>
          <w:tcPr>
            <w:tcW w:w="1008" w:type="dxa"/>
          </w:tcPr>
          <w:p w:rsidR="00E75270" w:rsidRPr="00055212" w:rsidRDefault="00E75270" w:rsidP="00E70924">
            <w:pPr>
              <w:spacing w:line="360" w:lineRule="auto"/>
              <w:jc w:val="both"/>
              <w:rPr>
                <w:rFonts w:ascii="Tahoma" w:hAnsi="Tahoma" w:cs="Tahoma"/>
              </w:rPr>
            </w:pPr>
            <w:r>
              <w:rPr>
                <w:rFonts w:ascii="Tahoma" w:hAnsi="Tahoma" w:cs="Tahoma"/>
              </w:rPr>
              <w:t>6.2.1</w:t>
            </w:r>
          </w:p>
        </w:tc>
        <w:tc>
          <w:tcPr>
            <w:tcW w:w="6840" w:type="dxa"/>
          </w:tcPr>
          <w:p w:rsidR="00E75270" w:rsidRPr="00055212" w:rsidRDefault="00E75270" w:rsidP="00E75270">
            <w:pPr>
              <w:spacing w:line="360" w:lineRule="auto"/>
              <w:jc w:val="both"/>
              <w:rPr>
                <w:rFonts w:ascii="Tahoma" w:hAnsi="Tahoma" w:cs="Tahoma"/>
              </w:rPr>
            </w:pPr>
            <w:r w:rsidRPr="00E75270">
              <w:rPr>
                <w:rFonts w:ascii="Tahoma" w:hAnsi="Tahoma" w:cs="Tahoma"/>
              </w:rPr>
              <w:t>Age analyses at individual member or provider level are produced monthly (where applicable).</w:t>
            </w:r>
          </w:p>
        </w:tc>
        <w:tc>
          <w:tcPr>
            <w:tcW w:w="990" w:type="dxa"/>
            <w:vAlign w:val="center"/>
          </w:tcPr>
          <w:p w:rsidR="00E75270"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E75270"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E75270"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E75270"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E75270" w:rsidRPr="00055212" w:rsidRDefault="00AD7B8C" w:rsidP="00E70924">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E75270"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r w:rsidR="00E75270" w:rsidRPr="00055212" w:rsidTr="00E70924">
        <w:tc>
          <w:tcPr>
            <w:tcW w:w="1008" w:type="dxa"/>
          </w:tcPr>
          <w:p w:rsidR="00E75270" w:rsidRDefault="00E75270" w:rsidP="00E70924">
            <w:pPr>
              <w:spacing w:line="360" w:lineRule="auto"/>
              <w:jc w:val="both"/>
              <w:rPr>
                <w:rFonts w:ascii="Tahoma" w:hAnsi="Tahoma" w:cs="Tahoma"/>
              </w:rPr>
            </w:pPr>
            <w:r>
              <w:rPr>
                <w:rFonts w:ascii="Tahoma" w:hAnsi="Tahoma" w:cs="Tahoma"/>
              </w:rPr>
              <w:t>6.2.2</w:t>
            </w:r>
          </w:p>
        </w:tc>
        <w:tc>
          <w:tcPr>
            <w:tcW w:w="6840" w:type="dxa"/>
          </w:tcPr>
          <w:p w:rsidR="00E75270" w:rsidRPr="00055212" w:rsidRDefault="00E75270" w:rsidP="00E75270">
            <w:pPr>
              <w:spacing w:line="360" w:lineRule="auto"/>
              <w:jc w:val="both"/>
              <w:rPr>
                <w:rFonts w:ascii="Tahoma" w:hAnsi="Tahoma" w:cs="Tahoma"/>
              </w:rPr>
            </w:pPr>
            <w:r w:rsidRPr="00E75270">
              <w:rPr>
                <w:rFonts w:ascii="Tahoma" w:hAnsi="Tahoma" w:cs="Tahoma"/>
              </w:rPr>
              <w:t>Monthly reconciliations between the sub-systems and the general ledger are completed by the end of the following month.</w:t>
            </w:r>
          </w:p>
        </w:tc>
        <w:tc>
          <w:tcPr>
            <w:tcW w:w="990" w:type="dxa"/>
          </w:tcPr>
          <w:p w:rsidR="00E75270" w:rsidRDefault="00E75270">
            <w:pPr>
              <w:rPr>
                <w:rFonts w:ascii="Tahoma" w:hAnsi="Tahoma" w:cs="Tahoma"/>
              </w:rPr>
            </w:pPr>
          </w:p>
          <w:p w:rsidR="00E75270" w:rsidRDefault="00E75270">
            <w:r>
              <w:rPr>
                <w:rFonts w:ascii="Tahoma" w:hAnsi="Tahoma" w:cs="Tahoma"/>
              </w:rPr>
              <w:t xml:space="preserve">   </w:t>
            </w:r>
            <w:r w:rsidR="00AD7B8C" w:rsidRPr="0065093B">
              <w:rPr>
                <w:rFonts w:ascii="Tahoma" w:hAnsi="Tahoma" w:cs="Tahoma"/>
              </w:rPr>
              <w:fldChar w:fldCharType="begin">
                <w:ffData>
                  <w:name w:val="Check1"/>
                  <w:enabled/>
                  <w:calcOnExit w:val="0"/>
                  <w:checkBox>
                    <w:sizeAuto/>
                    <w:default w:val="0"/>
                  </w:checkBox>
                </w:ffData>
              </w:fldChar>
            </w:r>
            <w:r w:rsidRPr="0065093B">
              <w:rPr>
                <w:rFonts w:ascii="Tahoma" w:hAnsi="Tahoma" w:cs="Tahoma"/>
              </w:rPr>
              <w:instrText xml:space="preserve"> FORMCHECKBOX </w:instrText>
            </w:r>
            <w:r w:rsidR="00AD7B8C">
              <w:rPr>
                <w:rFonts w:ascii="Tahoma" w:hAnsi="Tahoma" w:cs="Tahoma"/>
              </w:rPr>
            </w:r>
            <w:r w:rsidR="00AD7B8C">
              <w:rPr>
                <w:rFonts w:ascii="Tahoma" w:hAnsi="Tahoma" w:cs="Tahoma"/>
              </w:rPr>
              <w:fldChar w:fldCharType="separate"/>
            </w:r>
            <w:r w:rsidR="00AD7B8C" w:rsidRPr="0065093B">
              <w:rPr>
                <w:rFonts w:ascii="Tahoma" w:hAnsi="Tahoma" w:cs="Tahoma"/>
              </w:rPr>
              <w:fldChar w:fldCharType="end"/>
            </w:r>
          </w:p>
        </w:tc>
        <w:tc>
          <w:tcPr>
            <w:tcW w:w="900" w:type="dxa"/>
          </w:tcPr>
          <w:p w:rsidR="00E75270" w:rsidRDefault="00E75270">
            <w:pPr>
              <w:rPr>
                <w:rFonts w:ascii="Tahoma" w:hAnsi="Tahoma" w:cs="Tahoma"/>
              </w:rPr>
            </w:pPr>
          </w:p>
          <w:p w:rsidR="00E75270" w:rsidRDefault="00E75270">
            <w:r>
              <w:rPr>
                <w:rFonts w:ascii="Tahoma" w:hAnsi="Tahoma" w:cs="Tahoma"/>
              </w:rPr>
              <w:t xml:space="preserve">   </w:t>
            </w:r>
            <w:r w:rsidR="00AD7B8C" w:rsidRPr="0065093B">
              <w:rPr>
                <w:rFonts w:ascii="Tahoma" w:hAnsi="Tahoma" w:cs="Tahoma"/>
              </w:rPr>
              <w:fldChar w:fldCharType="begin">
                <w:ffData>
                  <w:name w:val="Check1"/>
                  <w:enabled/>
                  <w:calcOnExit w:val="0"/>
                  <w:checkBox>
                    <w:sizeAuto/>
                    <w:default w:val="0"/>
                  </w:checkBox>
                </w:ffData>
              </w:fldChar>
            </w:r>
            <w:r w:rsidRPr="0065093B">
              <w:rPr>
                <w:rFonts w:ascii="Tahoma" w:hAnsi="Tahoma" w:cs="Tahoma"/>
              </w:rPr>
              <w:instrText xml:space="preserve"> FORMCHECKBOX </w:instrText>
            </w:r>
            <w:r w:rsidR="00AD7B8C">
              <w:rPr>
                <w:rFonts w:ascii="Tahoma" w:hAnsi="Tahoma" w:cs="Tahoma"/>
              </w:rPr>
            </w:r>
            <w:r w:rsidR="00AD7B8C">
              <w:rPr>
                <w:rFonts w:ascii="Tahoma" w:hAnsi="Tahoma" w:cs="Tahoma"/>
              </w:rPr>
              <w:fldChar w:fldCharType="separate"/>
            </w:r>
            <w:r w:rsidR="00AD7B8C" w:rsidRPr="0065093B">
              <w:rPr>
                <w:rFonts w:ascii="Tahoma" w:hAnsi="Tahoma" w:cs="Tahoma"/>
              </w:rPr>
              <w:fldChar w:fldCharType="end"/>
            </w:r>
          </w:p>
        </w:tc>
        <w:tc>
          <w:tcPr>
            <w:tcW w:w="738" w:type="dxa"/>
          </w:tcPr>
          <w:p w:rsidR="00E75270" w:rsidRDefault="00E75270">
            <w:pPr>
              <w:rPr>
                <w:rFonts w:ascii="Tahoma" w:hAnsi="Tahoma" w:cs="Tahoma"/>
              </w:rPr>
            </w:pPr>
          </w:p>
          <w:p w:rsidR="00E75270" w:rsidRDefault="00E75270">
            <w:r>
              <w:rPr>
                <w:rFonts w:ascii="Tahoma" w:hAnsi="Tahoma" w:cs="Tahoma"/>
              </w:rPr>
              <w:t xml:space="preserve">  </w:t>
            </w:r>
            <w:r w:rsidR="00AD7B8C" w:rsidRPr="0065093B">
              <w:rPr>
                <w:rFonts w:ascii="Tahoma" w:hAnsi="Tahoma" w:cs="Tahoma"/>
              </w:rPr>
              <w:fldChar w:fldCharType="begin">
                <w:ffData>
                  <w:name w:val="Check1"/>
                  <w:enabled/>
                  <w:calcOnExit w:val="0"/>
                  <w:checkBox>
                    <w:sizeAuto/>
                    <w:default w:val="0"/>
                  </w:checkBox>
                </w:ffData>
              </w:fldChar>
            </w:r>
            <w:r w:rsidRPr="0065093B">
              <w:rPr>
                <w:rFonts w:ascii="Tahoma" w:hAnsi="Tahoma" w:cs="Tahoma"/>
              </w:rPr>
              <w:instrText xml:space="preserve"> FORMCHECKBOX </w:instrText>
            </w:r>
            <w:r w:rsidR="00AD7B8C">
              <w:rPr>
                <w:rFonts w:ascii="Tahoma" w:hAnsi="Tahoma" w:cs="Tahoma"/>
              </w:rPr>
            </w:r>
            <w:r w:rsidR="00AD7B8C">
              <w:rPr>
                <w:rFonts w:ascii="Tahoma" w:hAnsi="Tahoma" w:cs="Tahoma"/>
              </w:rPr>
              <w:fldChar w:fldCharType="separate"/>
            </w:r>
            <w:r w:rsidR="00AD7B8C" w:rsidRPr="0065093B">
              <w:rPr>
                <w:rFonts w:ascii="Tahoma" w:hAnsi="Tahoma" w:cs="Tahoma"/>
              </w:rPr>
              <w:fldChar w:fldCharType="end"/>
            </w:r>
          </w:p>
        </w:tc>
      </w:tr>
      <w:tr w:rsidR="008709BC" w:rsidRPr="00055212" w:rsidTr="00E70924">
        <w:tc>
          <w:tcPr>
            <w:tcW w:w="1008" w:type="dxa"/>
          </w:tcPr>
          <w:p w:rsidR="008709BC" w:rsidRDefault="008709BC">
            <w:r w:rsidRPr="00275D53">
              <w:rPr>
                <w:rFonts w:ascii="Tahoma" w:hAnsi="Tahoma" w:cs="Tahoma"/>
              </w:rPr>
              <w:t>6.2.</w:t>
            </w:r>
            <w:r>
              <w:rPr>
                <w:rFonts w:ascii="Tahoma" w:hAnsi="Tahoma" w:cs="Tahoma"/>
              </w:rPr>
              <w:t>3</w:t>
            </w:r>
          </w:p>
        </w:tc>
        <w:tc>
          <w:tcPr>
            <w:tcW w:w="6840" w:type="dxa"/>
          </w:tcPr>
          <w:p w:rsidR="008709BC" w:rsidRPr="00E75270" w:rsidRDefault="008709BC" w:rsidP="00AD4CEB">
            <w:pPr>
              <w:spacing w:line="360" w:lineRule="auto"/>
              <w:jc w:val="both"/>
              <w:rPr>
                <w:rFonts w:ascii="Tahoma" w:hAnsi="Tahoma" w:cs="Tahoma"/>
              </w:rPr>
            </w:pPr>
            <w:r w:rsidRPr="008709BC">
              <w:rPr>
                <w:rFonts w:ascii="Tahoma" w:hAnsi="Tahoma" w:cs="Tahoma"/>
              </w:rPr>
              <w:t xml:space="preserve">Reconciling items on the monthly general ledger reconciliations are cleared </w:t>
            </w:r>
            <w:proofErr w:type="spellStart"/>
            <w:r w:rsidRPr="008709BC">
              <w:rPr>
                <w:rFonts w:ascii="Tahoma" w:hAnsi="Tahoma" w:cs="Tahoma"/>
              </w:rPr>
              <w:t>timeously</w:t>
            </w:r>
            <w:proofErr w:type="spellEnd"/>
            <w:r w:rsidRPr="008709BC">
              <w:rPr>
                <w:rFonts w:ascii="Tahoma" w:hAnsi="Tahoma" w:cs="Tahoma"/>
              </w:rPr>
              <w:t>.</w:t>
            </w:r>
          </w:p>
        </w:tc>
        <w:tc>
          <w:tcPr>
            <w:tcW w:w="990" w:type="dxa"/>
          </w:tcPr>
          <w:p w:rsidR="008709BC" w:rsidRDefault="008709BC">
            <w:pPr>
              <w:rPr>
                <w:rFonts w:ascii="Tahoma" w:hAnsi="Tahoma" w:cs="Tahoma"/>
              </w:rPr>
            </w:pPr>
          </w:p>
        </w:tc>
        <w:tc>
          <w:tcPr>
            <w:tcW w:w="900" w:type="dxa"/>
          </w:tcPr>
          <w:p w:rsidR="008709BC" w:rsidRDefault="008709BC">
            <w:pPr>
              <w:rPr>
                <w:rFonts w:ascii="Tahoma" w:hAnsi="Tahoma" w:cs="Tahoma"/>
              </w:rPr>
            </w:pPr>
          </w:p>
        </w:tc>
        <w:tc>
          <w:tcPr>
            <w:tcW w:w="738" w:type="dxa"/>
          </w:tcPr>
          <w:p w:rsidR="008709BC" w:rsidRDefault="008709BC">
            <w:pPr>
              <w:rPr>
                <w:rFonts w:ascii="Tahoma" w:hAnsi="Tahoma" w:cs="Tahoma"/>
              </w:rPr>
            </w:pPr>
          </w:p>
        </w:tc>
      </w:tr>
      <w:tr w:rsidR="008709BC" w:rsidRPr="00055212" w:rsidTr="00E70924">
        <w:tc>
          <w:tcPr>
            <w:tcW w:w="1008" w:type="dxa"/>
          </w:tcPr>
          <w:p w:rsidR="008709BC" w:rsidRDefault="008709BC">
            <w:r w:rsidRPr="00275D53">
              <w:rPr>
                <w:rFonts w:ascii="Tahoma" w:hAnsi="Tahoma" w:cs="Tahoma"/>
              </w:rPr>
              <w:t>6.2.</w:t>
            </w:r>
            <w:r>
              <w:rPr>
                <w:rFonts w:ascii="Tahoma" w:hAnsi="Tahoma" w:cs="Tahoma"/>
              </w:rPr>
              <w:t>4</w:t>
            </w:r>
          </w:p>
        </w:tc>
        <w:tc>
          <w:tcPr>
            <w:tcW w:w="6840" w:type="dxa"/>
          </w:tcPr>
          <w:p w:rsidR="008709BC" w:rsidRPr="00E75270" w:rsidRDefault="008709BC" w:rsidP="00AD4CEB">
            <w:pPr>
              <w:spacing w:line="360" w:lineRule="auto"/>
              <w:jc w:val="both"/>
              <w:rPr>
                <w:rFonts w:ascii="Tahoma" w:hAnsi="Tahoma" w:cs="Tahoma"/>
              </w:rPr>
            </w:pPr>
            <w:r w:rsidRPr="008709BC">
              <w:rPr>
                <w:rFonts w:ascii="Tahoma" w:hAnsi="Tahoma" w:cs="Tahoma"/>
              </w:rPr>
              <w:t>All journal entries are adequately narrated and signed off by a senior level official.</w:t>
            </w:r>
          </w:p>
        </w:tc>
        <w:tc>
          <w:tcPr>
            <w:tcW w:w="990" w:type="dxa"/>
          </w:tcPr>
          <w:p w:rsidR="008709BC" w:rsidRDefault="008709BC">
            <w:pPr>
              <w:rPr>
                <w:rFonts w:ascii="Tahoma" w:hAnsi="Tahoma" w:cs="Tahoma"/>
              </w:rPr>
            </w:pPr>
          </w:p>
        </w:tc>
        <w:tc>
          <w:tcPr>
            <w:tcW w:w="900" w:type="dxa"/>
          </w:tcPr>
          <w:p w:rsidR="008709BC" w:rsidRDefault="008709BC">
            <w:pPr>
              <w:rPr>
                <w:rFonts w:ascii="Tahoma" w:hAnsi="Tahoma" w:cs="Tahoma"/>
              </w:rPr>
            </w:pPr>
          </w:p>
        </w:tc>
        <w:tc>
          <w:tcPr>
            <w:tcW w:w="738" w:type="dxa"/>
          </w:tcPr>
          <w:p w:rsidR="008709BC" w:rsidRDefault="008709BC">
            <w:pPr>
              <w:rPr>
                <w:rFonts w:ascii="Tahoma" w:hAnsi="Tahoma" w:cs="Tahoma"/>
              </w:rPr>
            </w:pPr>
          </w:p>
        </w:tc>
      </w:tr>
      <w:tr w:rsidR="008709BC" w:rsidRPr="00055212" w:rsidTr="00E70924">
        <w:tc>
          <w:tcPr>
            <w:tcW w:w="1008" w:type="dxa"/>
          </w:tcPr>
          <w:p w:rsidR="008709BC" w:rsidRDefault="008709BC">
            <w:r w:rsidRPr="00275D53">
              <w:rPr>
                <w:rFonts w:ascii="Tahoma" w:hAnsi="Tahoma" w:cs="Tahoma"/>
              </w:rPr>
              <w:t>6.2.</w:t>
            </w:r>
            <w:r>
              <w:rPr>
                <w:rFonts w:ascii="Tahoma" w:hAnsi="Tahoma" w:cs="Tahoma"/>
              </w:rPr>
              <w:t>5</w:t>
            </w:r>
          </w:p>
        </w:tc>
        <w:tc>
          <w:tcPr>
            <w:tcW w:w="6840" w:type="dxa"/>
          </w:tcPr>
          <w:p w:rsidR="008709BC" w:rsidRPr="00E75270" w:rsidRDefault="008709BC" w:rsidP="00AD4CEB">
            <w:pPr>
              <w:spacing w:line="360" w:lineRule="auto"/>
              <w:jc w:val="both"/>
              <w:rPr>
                <w:rFonts w:ascii="Tahoma" w:hAnsi="Tahoma" w:cs="Tahoma"/>
              </w:rPr>
            </w:pPr>
            <w:r w:rsidRPr="008709BC">
              <w:rPr>
                <w:rFonts w:ascii="Tahoma" w:hAnsi="Tahoma" w:cs="Tahoma"/>
              </w:rPr>
              <w:t xml:space="preserve">All claim </w:t>
            </w:r>
            <w:proofErr w:type="spellStart"/>
            <w:r w:rsidRPr="008709BC">
              <w:rPr>
                <w:rFonts w:ascii="Tahoma" w:hAnsi="Tahoma" w:cs="Tahoma"/>
              </w:rPr>
              <w:t>cheque</w:t>
            </w:r>
            <w:proofErr w:type="spellEnd"/>
            <w:r w:rsidRPr="008709BC">
              <w:rPr>
                <w:rFonts w:ascii="Tahoma" w:hAnsi="Tahoma" w:cs="Tahoma"/>
              </w:rPr>
              <w:t xml:space="preserve"> payments that have not been presented to the bank for payment within 6 months from date of issue are identifiable in a separate general ledger control account for stale </w:t>
            </w:r>
            <w:proofErr w:type="spellStart"/>
            <w:r w:rsidRPr="008709BC">
              <w:rPr>
                <w:rFonts w:ascii="Tahoma" w:hAnsi="Tahoma" w:cs="Tahoma"/>
              </w:rPr>
              <w:t>cheques</w:t>
            </w:r>
            <w:proofErr w:type="spellEnd"/>
            <w:r w:rsidRPr="008709BC">
              <w:rPr>
                <w:rFonts w:ascii="Tahoma" w:hAnsi="Tahoma" w:cs="Tahoma"/>
              </w:rPr>
              <w:t>.</w:t>
            </w:r>
          </w:p>
        </w:tc>
        <w:tc>
          <w:tcPr>
            <w:tcW w:w="990" w:type="dxa"/>
          </w:tcPr>
          <w:p w:rsidR="008709BC" w:rsidRDefault="008709BC">
            <w:pPr>
              <w:rPr>
                <w:rFonts w:ascii="Tahoma" w:hAnsi="Tahoma" w:cs="Tahoma"/>
              </w:rPr>
            </w:pPr>
          </w:p>
        </w:tc>
        <w:tc>
          <w:tcPr>
            <w:tcW w:w="900" w:type="dxa"/>
          </w:tcPr>
          <w:p w:rsidR="008709BC" w:rsidRDefault="008709BC">
            <w:pPr>
              <w:rPr>
                <w:rFonts w:ascii="Tahoma" w:hAnsi="Tahoma" w:cs="Tahoma"/>
              </w:rPr>
            </w:pPr>
          </w:p>
        </w:tc>
        <w:tc>
          <w:tcPr>
            <w:tcW w:w="738" w:type="dxa"/>
          </w:tcPr>
          <w:p w:rsidR="008709BC" w:rsidRDefault="008709BC">
            <w:pPr>
              <w:rPr>
                <w:rFonts w:ascii="Tahoma" w:hAnsi="Tahoma" w:cs="Tahoma"/>
              </w:rPr>
            </w:pPr>
          </w:p>
        </w:tc>
      </w:tr>
      <w:tr w:rsidR="008709BC" w:rsidRPr="00055212" w:rsidTr="00E70924">
        <w:tc>
          <w:tcPr>
            <w:tcW w:w="1008" w:type="dxa"/>
          </w:tcPr>
          <w:p w:rsidR="008709BC" w:rsidRDefault="008709BC">
            <w:r w:rsidRPr="00275D53">
              <w:rPr>
                <w:rFonts w:ascii="Tahoma" w:hAnsi="Tahoma" w:cs="Tahoma"/>
              </w:rPr>
              <w:t>6.2.</w:t>
            </w:r>
            <w:r>
              <w:rPr>
                <w:rFonts w:ascii="Tahoma" w:hAnsi="Tahoma" w:cs="Tahoma"/>
              </w:rPr>
              <w:t>6</w:t>
            </w:r>
          </w:p>
        </w:tc>
        <w:tc>
          <w:tcPr>
            <w:tcW w:w="6840" w:type="dxa"/>
          </w:tcPr>
          <w:p w:rsidR="008709BC" w:rsidRPr="00E75270" w:rsidRDefault="008709BC" w:rsidP="00AD4CEB">
            <w:pPr>
              <w:spacing w:line="360" w:lineRule="auto"/>
              <w:jc w:val="both"/>
              <w:rPr>
                <w:rFonts w:ascii="Tahoma" w:hAnsi="Tahoma" w:cs="Tahoma"/>
              </w:rPr>
            </w:pPr>
            <w:r w:rsidRPr="008709BC">
              <w:rPr>
                <w:rFonts w:ascii="Tahoma" w:hAnsi="Tahoma" w:cs="Tahoma"/>
              </w:rPr>
              <w:t xml:space="preserve">All stale </w:t>
            </w:r>
            <w:proofErr w:type="spellStart"/>
            <w:r w:rsidRPr="008709BC">
              <w:rPr>
                <w:rFonts w:ascii="Tahoma" w:hAnsi="Tahoma" w:cs="Tahoma"/>
              </w:rPr>
              <w:t>cheques</w:t>
            </w:r>
            <w:proofErr w:type="spellEnd"/>
            <w:r w:rsidRPr="008709BC">
              <w:rPr>
                <w:rFonts w:ascii="Tahoma" w:hAnsi="Tahoma" w:cs="Tahoma"/>
              </w:rPr>
              <w:t xml:space="preserve"> are recorded as a liability for at least 3 years or until otherwise prescribed in law.</w:t>
            </w:r>
          </w:p>
        </w:tc>
        <w:tc>
          <w:tcPr>
            <w:tcW w:w="990" w:type="dxa"/>
          </w:tcPr>
          <w:p w:rsidR="008709BC" w:rsidRDefault="008709BC">
            <w:pPr>
              <w:rPr>
                <w:rFonts w:ascii="Tahoma" w:hAnsi="Tahoma" w:cs="Tahoma"/>
              </w:rPr>
            </w:pPr>
          </w:p>
        </w:tc>
        <w:tc>
          <w:tcPr>
            <w:tcW w:w="900" w:type="dxa"/>
          </w:tcPr>
          <w:p w:rsidR="008709BC" w:rsidRDefault="008709BC">
            <w:pPr>
              <w:rPr>
                <w:rFonts w:ascii="Tahoma" w:hAnsi="Tahoma" w:cs="Tahoma"/>
              </w:rPr>
            </w:pPr>
          </w:p>
        </w:tc>
        <w:tc>
          <w:tcPr>
            <w:tcW w:w="738" w:type="dxa"/>
          </w:tcPr>
          <w:p w:rsidR="008709BC" w:rsidRDefault="008709BC">
            <w:pPr>
              <w:rPr>
                <w:rFonts w:ascii="Tahoma" w:hAnsi="Tahoma" w:cs="Tahoma"/>
              </w:rPr>
            </w:pPr>
          </w:p>
        </w:tc>
      </w:tr>
      <w:tr w:rsidR="008709BC" w:rsidRPr="00055212" w:rsidTr="00E70924">
        <w:tc>
          <w:tcPr>
            <w:tcW w:w="1008" w:type="dxa"/>
          </w:tcPr>
          <w:p w:rsidR="008709BC" w:rsidRDefault="008709BC">
            <w:r w:rsidRPr="00275D53">
              <w:rPr>
                <w:rFonts w:ascii="Tahoma" w:hAnsi="Tahoma" w:cs="Tahoma"/>
              </w:rPr>
              <w:t>6.2.</w:t>
            </w:r>
            <w:r>
              <w:rPr>
                <w:rFonts w:ascii="Tahoma" w:hAnsi="Tahoma" w:cs="Tahoma"/>
              </w:rPr>
              <w:t>7</w:t>
            </w:r>
          </w:p>
        </w:tc>
        <w:tc>
          <w:tcPr>
            <w:tcW w:w="6840" w:type="dxa"/>
          </w:tcPr>
          <w:p w:rsidR="008709BC" w:rsidRPr="00E75270" w:rsidRDefault="008709BC" w:rsidP="00AD4CEB">
            <w:pPr>
              <w:spacing w:line="360" w:lineRule="auto"/>
              <w:jc w:val="both"/>
              <w:rPr>
                <w:rFonts w:ascii="Tahoma" w:hAnsi="Tahoma" w:cs="Tahoma"/>
              </w:rPr>
            </w:pPr>
            <w:r w:rsidRPr="008709BC">
              <w:rPr>
                <w:rFonts w:ascii="Tahoma" w:hAnsi="Tahoma" w:cs="Tahoma"/>
              </w:rPr>
              <w:t xml:space="preserve">A valid methodology is </w:t>
            </w:r>
            <w:proofErr w:type="spellStart"/>
            <w:r w:rsidRPr="008709BC">
              <w:rPr>
                <w:rFonts w:ascii="Tahoma" w:hAnsi="Tahoma" w:cs="Tahoma"/>
              </w:rPr>
              <w:t>utilised</w:t>
            </w:r>
            <w:proofErr w:type="spellEnd"/>
            <w:r w:rsidRPr="008709BC">
              <w:rPr>
                <w:rFonts w:ascii="Tahoma" w:hAnsi="Tahoma" w:cs="Tahoma"/>
              </w:rPr>
              <w:t xml:space="preserve"> in the calculation of the IBNR (outstanding claims) provision and takes into account various factors, </w:t>
            </w:r>
            <w:proofErr w:type="spellStart"/>
            <w:r w:rsidRPr="008709BC">
              <w:rPr>
                <w:rFonts w:ascii="Tahoma" w:hAnsi="Tahoma" w:cs="Tahoma"/>
              </w:rPr>
              <w:t>e.g</w:t>
            </w:r>
            <w:proofErr w:type="spellEnd"/>
            <w:r w:rsidRPr="008709BC">
              <w:rPr>
                <w:rFonts w:ascii="Tahoma" w:hAnsi="Tahoma" w:cs="Tahoma"/>
              </w:rPr>
              <w:t>: claims patterns, member demographics, changes in the nature and average cost of claims, etc.</w:t>
            </w:r>
          </w:p>
        </w:tc>
        <w:tc>
          <w:tcPr>
            <w:tcW w:w="990" w:type="dxa"/>
          </w:tcPr>
          <w:p w:rsidR="008709BC" w:rsidRDefault="008709BC">
            <w:pPr>
              <w:rPr>
                <w:rFonts w:ascii="Tahoma" w:hAnsi="Tahoma" w:cs="Tahoma"/>
              </w:rPr>
            </w:pPr>
          </w:p>
        </w:tc>
        <w:tc>
          <w:tcPr>
            <w:tcW w:w="900" w:type="dxa"/>
          </w:tcPr>
          <w:p w:rsidR="008709BC" w:rsidRDefault="008709BC">
            <w:pPr>
              <w:rPr>
                <w:rFonts w:ascii="Tahoma" w:hAnsi="Tahoma" w:cs="Tahoma"/>
              </w:rPr>
            </w:pPr>
          </w:p>
        </w:tc>
        <w:tc>
          <w:tcPr>
            <w:tcW w:w="738" w:type="dxa"/>
          </w:tcPr>
          <w:p w:rsidR="008709BC" w:rsidRDefault="008709BC">
            <w:pPr>
              <w:rPr>
                <w:rFonts w:ascii="Tahoma" w:hAnsi="Tahoma" w:cs="Tahoma"/>
              </w:rPr>
            </w:pPr>
          </w:p>
        </w:tc>
      </w:tr>
      <w:tr w:rsidR="008709BC" w:rsidRPr="00055212" w:rsidTr="00E70924">
        <w:tc>
          <w:tcPr>
            <w:tcW w:w="1008" w:type="dxa"/>
          </w:tcPr>
          <w:p w:rsidR="008709BC" w:rsidRPr="00275D53" w:rsidRDefault="008709BC">
            <w:pPr>
              <w:rPr>
                <w:rFonts w:ascii="Tahoma" w:hAnsi="Tahoma" w:cs="Tahoma"/>
              </w:rPr>
            </w:pPr>
            <w:r>
              <w:rPr>
                <w:rFonts w:ascii="Tahoma" w:hAnsi="Tahoma" w:cs="Tahoma"/>
              </w:rPr>
              <w:t>6.2.8</w:t>
            </w:r>
          </w:p>
        </w:tc>
        <w:tc>
          <w:tcPr>
            <w:tcW w:w="6840" w:type="dxa"/>
          </w:tcPr>
          <w:p w:rsidR="008709BC" w:rsidRPr="008709BC" w:rsidRDefault="008709BC" w:rsidP="00AD4CEB">
            <w:pPr>
              <w:spacing w:line="360" w:lineRule="auto"/>
              <w:jc w:val="both"/>
              <w:rPr>
                <w:rFonts w:ascii="Tahoma" w:hAnsi="Tahoma" w:cs="Tahoma"/>
              </w:rPr>
            </w:pPr>
            <w:r w:rsidRPr="008709BC">
              <w:rPr>
                <w:rFonts w:ascii="Tahoma" w:hAnsi="Tahoma" w:cs="Tahoma"/>
              </w:rPr>
              <w:t>Where applicable, provisions for long outstanding debtors are raised.</w:t>
            </w:r>
          </w:p>
        </w:tc>
        <w:tc>
          <w:tcPr>
            <w:tcW w:w="990" w:type="dxa"/>
          </w:tcPr>
          <w:p w:rsidR="008709BC" w:rsidRDefault="008709BC">
            <w:pPr>
              <w:rPr>
                <w:rFonts w:ascii="Tahoma" w:hAnsi="Tahoma" w:cs="Tahoma"/>
              </w:rPr>
            </w:pPr>
          </w:p>
        </w:tc>
        <w:tc>
          <w:tcPr>
            <w:tcW w:w="900" w:type="dxa"/>
          </w:tcPr>
          <w:p w:rsidR="008709BC" w:rsidRDefault="008709BC">
            <w:pPr>
              <w:rPr>
                <w:rFonts w:ascii="Tahoma" w:hAnsi="Tahoma" w:cs="Tahoma"/>
              </w:rPr>
            </w:pPr>
          </w:p>
        </w:tc>
        <w:tc>
          <w:tcPr>
            <w:tcW w:w="738" w:type="dxa"/>
          </w:tcPr>
          <w:p w:rsidR="008709BC" w:rsidRDefault="008709BC">
            <w:pPr>
              <w:rPr>
                <w:rFonts w:ascii="Tahoma" w:hAnsi="Tahoma" w:cs="Tahoma"/>
              </w:rPr>
            </w:pPr>
          </w:p>
        </w:tc>
      </w:tr>
    </w:tbl>
    <w:p w:rsidR="00E75270" w:rsidRDefault="00E75270" w:rsidP="00E75270">
      <w:pPr>
        <w:tabs>
          <w:tab w:val="left" w:pos="0"/>
        </w:tabs>
        <w:spacing w:line="480" w:lineRule="auto"/>
        <w:ind w:right="900"/>
        <w:jc w:val="both"/>
        <w:rPr>
          <w:rFonts w:ascii="Tahoma" w:hAnsi="Tahoma" w:cs="Tahoma"/>
        </w:rPr>
      </w:pPr>
    </w:p>
    <w:p w:rsidR="00E166C3" w:rsidRPr="00055212" w:rsidRDefault="00E166C3" w:rsidP="00E166C3">
      <w:pPr>
        <w:tabs>
          <w:tab w:val="left" w:pos="900"/>
        </w:tabs>
        <w:spacing w:line="480" w:lineRule="auto"/>
        <w:ind w:right="720"/>
        <w:jc w:val="both"/>
        <w:rPr>
          <w:rFonts w:ascii="Tahoma" w:hAnsi="Tahoma" w:cs="Tahoma"/>
          <w:b/>
          <w:u w:val="single"/>
        </w:rPr>
      </w:pPr>
      <w:r w:rsidRPr="00055212">
        <w:rPr>
          <w:rFonts w:ascii="Tahoma" w:hAnsi="Tahoma" w:cs="Tahoma"/>
          <w:b/>
          <w:u w:val="single"/>
        </w:rPr>
        <w:lastRenderedPageBreak/>
        <w:t>Comments:</w:t>
      </w:r>
    </w:p>
    <w:p w:rsidR="00E166C3" w:rsidRDefault="00E166C3" w:rsidP="00E166C3">
      <w:pPr>
        <w:tabs>
          <w:tab w:val="left" w:pos="0"/>
        </w:tabs>
        <w:spacing w:line="480" w:lineRule="auto"/>
        <w:ind w:right="900"/>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51C3F">
        <w:rPr>
          <w:rFonts w:ascii="Tahoma" w:hAnsi="Tahoma" w:cs="Tahoma"/>
        </w:rPr>
        <w:t>__________________________</w:t>
      </w:r>
    </w:p>
    <w:p w:rsidR="00F910F2" w:rsidRDefault="00F910F2" w:rsidP="00E75270">
      <w:pPr>
        <w:tabs>
          <w:tab w:val="left" w:pos="0"/>
        </w:tabs>
        <w:spacing w:line="480" w:lineRule="auto"/>
        <w:ind w:right="900"/>
        <w:jc w:val="both"/>
        <w:rPr>
          <w:rFonts w:ascii="Tahoma" w:hAnsi="Tahoma" w:cs="Tahoma"/>
        </w:rPr>
      </w:pPr>
    </w:p>
    <w:p w:rsidR="00E70924" w:rsidRPr="000E53B6" w:rsidRDefault="00E70924" w:rsidP="00F910F2">
      <w:pPr>
        <w:shd w:val="clear" w:color="auto" w:fill="BFBFBF"/>
        <w:spacing w:line="360" w:lineRule="auto"/>
        <w:ind w:left="-142"/>
        <w:jc w:val="center"/>
        <w:rPr>
          <w:rFonts w:ascii="Tahoma" w:hAnsi="Tahoma" w:cs="Tahoma"/>
          <w:b/>
          <w:sz w:val="28"/>
          <w:szCs w:val="28"/>
        </w:rPr>
      </w:pPr>
      <w:r w:rsidRPr="000E53B6">
        <w:rPr>
          <w:rFonts w:ascii="Tahoma" w:hAnsi="Tahoma" w:cs="Tahoma"/>
          <w:b/>
          <w:sz w:val="28"/>
          <w:szCs w:val="28"/>
        </w:rPr>
        <w:t>SECTION 7 – CUSTOMER SERVICES</w:t>
      </w:r>
    </w:p>
    <w:p w:rsidR="00E70924" w:rsidRPr="00483AF1" w:rsidRDefault="00E70924" w:rsidP="00E70924">
      <w:pPr>
        <w:pStyle w:val="ListParagraph"/>
        <w:tabs>
          <w:tab w:val="left" w:pos="900"/>
        </w:tabs>
        <w:spacing w:line="360" w:lineRule="auto"/>
        <w:ind w:left="860"/>
        <w:jc w:val="both"/>
        <w:rPr>
          <w:rFonts w:ascii="Tahoma" w:hAnsi="Tahoma" w:cs="Tahoma"/>
        </w:rPr>
      </w:pPr>
    </w:p>
    <w:p w:rsidR="00E70924" w:rsidRPr="000D3CEA" w:rsidRDefault="00E70924" w:rsidP="000D3CEA">
      <w:pPr>
        <w:spacing w:line="360" w:lineRule="auto"/>
        <w:ind w:left="-142"/>
        <w:jc w:val="both"/>
        <w:rPr>
          <w:rFonts w:ascii="Tahoma" w:hAnsi="Tahoma" w:cs="Tahoma"/>
          <w:b/>
          <w:u w:val="single"/>
        </w:rPr>
      </w:pPr>
      <w:r w:rsidRPr="000D3CEA">
        <w:rPr>
          <w:rFonts w:ascii="Tahoma" w:hAnsi="Tahoma" w:cs="Tahoma"/>
          <w:b/>
          <w:u w:val="single"/>
        </w:rPr>
        <w:t>Standard 7.1:</w:t>
      </w:r>
    </w:p>
    <w:p w:rsidR="00E70924" w:rsidRDefault="00E70924" w:rsidP="000D3CEA">
      <w:pPr>
        <w:spacing w:line="360" w:lineRule="auto"/>
        <w:ind w:left="-142"/>
        <w:jc w:val="both"/>
        <w:rPr>
          <w:rFonts w:ascii="Tahoma" w:hAnsi="Tahoma" w:cs="Tahoma"/>
        </w:rPr>
      </w:pPr>
      <w:r w:rsidRPr="000D3CEA">
        <w:rPr>
          <w:rFonts w:ascii="Tahoma" w:hAnsi="Tahoma" w:cs="Tahoma"/>
        </w:rPr>
        <w:t>Customer services are provided to the scheme and its members in accordance with the managed care agreement</w:t>
      </w:r>
      <w:r w:rsidR="000D3CEA">
        <w:rPr>
          <w:rFonts w:ascii="Tahoma" w:hAnsi="Tahoma" w:cs="Tahoma"/>
        </w:rPr>
        <w:t>.</w:t>
      </w:r>
    </w:p>
    <w:p w:rsidR="000D3CEA" w:rsidRDefault="000D3CEA" w:rsidP="000D3CEA">
      <w:pPr>
        <w:spacing w:line="360" w:lineRule="auto"/>
        <w:ind w:left="-142"/>
        <w:jc w:val="both"/>
        <w:rPr>
          <w:rFonts w:ascii="Tahoma" w:hAnsi="Tahoma" w:cs="Tahoma"/>
        </w:rPr>
      </w:pPr>
    </w:p>
    <w:tbl>
      <w:tblPr>
        <w:tblStyle w:val="TableGrid"/>
        <w:tblW w:w="0" w:type="auto"/>
        <w:tblLook w:val="00BF"/>
      </w:tblPr>
      <w:tblGrid>
        <w:gridCol w:w="1008"/>
        <w:gridCol w:w="6840"/>
        <w:gridCol w:w="990"/>
        <w:gridCol w:w="900"/>
        <w:gridCol w:w="738"/>
      </w:tblGrid>
      <w:tr w:rsidR="000D3CEA" w:rsidRPr="00055212" w:rsidTr="008E2B40">
        <w:tc>
          <w:tcPr>
            <w:tcW w:w="1008" w:type="dxa"/>
          </w:tcPr>
          <w:p w:rsidR="000D3CEA" w:rsidRPr="00055212" w:rsidRDefault="000D3CEA" w:rsidP="008E2B40">
            <w:pPr>
              <w:spacing w:line="360" w:lineRule="auto"/>
              <w:jc w:val="both"/>
              <w:rPr>
                <w:rFonts w:ascii="Tahoma" w:hAnsi="Tahoma" w:cs="Tahoma"/>
              </w:rPr>
            </w:pPr>
            <w:r w:rsidRPr="00055212">
              <w:rPr>
                <w:rFonts w:ascii="Tahoma" w:hAnsi="Tahoma" w:cs="Tahoma"/>
              </w:rPr>
              <w:t>Nr</w:t>
            </w:r>
          </w:p>
        </w:tc>
        <w:tc>
          <w:tcPr>
            <w:tcW w:w="6840" w:type="dxa"/>
          </w:tcPr>
          <w:p w:rsidR="000D3CEA" w:rsidRPr="00055212" w:rsidRDefault="00106E18" w:rsidP="008E2B40">
            <w:pPr>
              <w:spacing w:line="360" w:lineRule="auto"/>
              <w:jc w:val="both"/>
              <w:rPr>
                <w:rFonts w:ascii="Tahoma" w:hAnsi="Tahoma" w:cs="Tahoma"/>
              </w:rPr>
            </w:pPr>
            <w:r>
              <w:rPr>
                <w:rFonts w:ascii="Tahoma" w:hAnsi="Tahoma" w:cs="Tahoma"/>
              </w:rPr>
              <w:t xml:space="preserve"> Standard description (Version 4)</w:t>
            </w:r>
          </w:p>
        </w:tc>
        <w:tc>
          <w:tcPr>
            <w:tcW w:w="990" w:type="dxa"/>
          </w:tcPr>
          <w:p w:rsidR="000D3CEA" w:rsidRPr="00055212" w:rsidRDefault="000D3CEA" w:rsidP="008E2B40">
            <w:pPr>
              <w:spacing w:line="360" w:lineRule="auto"/>
              <w:jc w:val="center"/>
              <w:rPr>
                <w:rFonts w:ascii="Tahoma" w:hAnsi="Tahoma" w:cs="Tahoma"/>
                <w:sz w:val="18"/>
                <w:szCs w:val="18"/>
              </w:rPr>
            </w:pPr>
            <w:r w:rsidRPr="00055212">
              <w:rPr>
                <w:rFonts w:ascii="Tahoma" w:hAnsi="Tahoma" w:cs="Tahoma"/>
                <w:sz w:val="18"/>
                <w:szCs w:val="18"/>
              </w:rPr>
              <w:t>Met</w:t>
            </w:r>
          </w:p>
        </w:tc>
        <w:tc>
          <w:tcPr>
            <w:tcW w:w="900" w:type="dxa"/>
          </w:tcPr>
          <w:p w:rsidR="000D3CEA" w:rsidRPr="00055212" w:rsidRDefault="000D3CEA" w:rsidP="008E2B40">
            <w:pPr>
              <w:spacing w:line="360" w:lineRule="auto"/>
              <w:jc w:val="center"/>
              <w:rPr>
                <w:rFonts w:ascii="Tahoma" w:hAnsi="Tahoma" w:cs="Tahoma"/>
                <w:sz w:val="18"/>
                <w:szCs w:val="18"/>
              </w:rPr>
            </w:pPr>
            <w:r w:rsidRPr="00055212">
              <w:rPr>
                <w:rFonts w:ascii="Tahoma" w:hAnsi="Tahoma" w:cs="Tahoma"/>
                <w:sz w:val="18"/>
                <w:szCs w:val="18"/>
              </w:rPr>
              <w:t>Not Met</w:t>
            </w:r>
          </w:p>
        </w:tc>
        <w:tc>
          <w:tcPr>
            <w:tcW w:w="738" w:type="dxa"/>
          </w:tcPr>
          <w:p w:rsidR="000D3CEA" w:rsidRPr="00055212" w:rsidRDefault="000D3CEA" w:rsidP="008E2B40">
            <w:pPr>
              <w:spacing w:line="360" w:lineRule="auto"/>
              <w:jc w:val="center"/>
              <w:rPr>
                <w:rFonts w:ascii="Tahoma" w:hAnsi="Tahoma" w:cs="Tahoma"/>
                <w:sz w:val="18"/>
                <w:szCs w:val="18"/>
              </w:rPr>
            </w:pPr>
            <w:r w:rsidRPr="00055212">
              <w:rPr>
                <w:rFonts w:ascii="Tahoma" w:hAnsi="Tahoma" w:cs="Tahoma"/>
                <w:sz w:val="18"/>
                <w:szCs w:val="18"/>
              </w:rPr>
              <w:t>N/a</w:t>
            </w:r>
          </w:p>
        </w:tc>
      </w:tr>
      <w:tr w:rsidR="000D3CEA" w:rsidRPr="00055212" w:rsidTr="008E2B40">
        <w:tc>
          <w:tcPr>
            <w:tcW w:w="1008" w:type="dxa"/>
          </w:tcPr>
          <w:p w:rsidR="000D3CEA" w:rsidRPr="00055212" w:rsidRDefault="000D3CEA" w:rsidP="008E2B40">
            <w:pPr>
              <w:spacing w:line="360" w:lineRule="auto"/>
              <w:jc w:val="both"/>
              <w:rPr>
                <w:rFonts w:ascii="Tahoma" w:hAnsi="Tahoma" w:cs="Tahoma"/>
              </w:rPr>
            </w:pPr>
            <w:r>
              <w:rPr>
                <w:rFonts w:ascii="Tahoma" w:hAnsi="Tahoma" w:cs="Tahoma"/>
              </w:rPr>
              <w:t>7.1.1</w:t>
            </w:r>
          </w:p>
        </w:tc>
        <w:tc>
          <w:tcPr>
            <w:tcW w:w="6840" w:type="dxa"/>
          </w:tcPr>
          <w:p w:rsidR="000D3CEA" w:rsidRPr="00055212" w:rsidRDefault="000D3CEA" w:rsidP="000D3CEA">
            <w:pPr>
              <w:spacing w:line="360" w:lineRule="auto"/>
              <w:jc w:val="both"/>
              <w:rPr>
                <w:rFonts w:ascii="Tahoma" w:hAnsi="Tahoma" w:cs="Tahoma"/>
              </w:rPr>
            </w:pPr>
            <w:r w:rsidRPr="000D3CEA">
              <w:rPr>
                <w:rFonts w:ascii="Tahoma" w:hAnsi="Tahoma" w:cs="Tahoma"/>
              </w:rPr>
              <w:t xml:space="preserve">The </w:t>
            </w:r>
            <w:proofErr w:type="spellStart"/>
            <w:r w:rsidRPr="000D3CEA">
              <w:rPr>
                <w:rFonts w:ascii="Tahoma" w:hAnsi="Tahoma" w:cs="Tahoma"/>
              </w:rPr>
              <w:t>organisation</w:t>
            </w:r>
            <w:proofErr w:type="spellEnd"/>
            <w:r w:rsidRPr="000D3CEA">
              <w:rPr>
                <w:rFonts w:ascii="Tahoma" w:hAnsi="Tahoma" w:cs="Tahoma"/>
              </w:rPr>
              <w:t xml:space="preserve"> provides all customer services in the manner stipulate</w:t>
            </w:r>
            <w:r>
              <w:rPr>
                <w:rFonts w:ascii="Tahoma" w:hAnsi="Tahoma" w:cs="Tahoma"/>
              </w:rPr>
              <w:t>d in the managed care agreement.</w:t>
            </w:r>
          </w:p>
        </w:tc>
        <w:tc>
          <w:tcPr>
            <w:tcW w:w="990" w:type="dxa"/>
            <w:vAlign w:val="center"/>
          </w:tcPr>
          <w:p w:rsidR="000D3CEA" w:rsidRPr="00055212" w:rsidRDefault="00AD7B8C" w:rsidP="008E2B40">
            <w:pPr>
              <w:spacing w:line="360" w:lineRule="auto"/>
              <w:jc w:val="center"/>
              <w:rPr>
                <w:rFonts w:ascii="Tahoma" w:hAnsi="Tahoma" w:cs="Tahoma"/>
              </w:rPr>
            </w:pPr>
            <w:r w:rsidRPr="00055212">
              <w:rPr>
                <w:rFonts w:ascii="Tahoma" w:hAnsi="Tahoma" w:cs="Tahoma"/>
              </w:rPr>
              <w:fldChar w:fldCharType="begin">
                <w:ffData>
                  <w:name w:val="Check1"/>
                  <w:enabled/>
                  <w:calcOnExit w:val="0"/>
                  <w:checkBox>
                    <w:sizeAuto/>
                    <w:default w:val="0"/>
                  </w:checkBox>
                </w:ffData>
              </w:fldChar>
            </w:r>
            <w:r w:rsidR="000D3CEA"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900" w:type="dxa"/>
            <w:vAlign w:val="center"/>
          </w:tcPr>
          <w:p w:rsidR="000D3CEA" w:rsidRPr="00055212" w:rsidRDefault="00AD7B8C" w:rsidP="008E2B40">
            <w:pPr>
              <w:spacing w:line="360" w:lineRule="auto"/>
              <w:jc w:val="center"/>
              <w:rPr>
                <w:rFonts w:ascii="Tahoma" w:hAnsi="Tahoma" w:cs="Tahoma"/>
              </w:rPr>
            </w:pPr>
            <w:r w:rsidRPr="00055212">
              <w:rPr>
                <w:rFonts w:ascii="Tahoma" w:hAnsi="Tahoma" w:cs="Tahoma"/>
              </w:rPr>
              <w:fldChar w:fldCharType="begin">
                <w:ffData>
                  <w:name w:val="Check2"/>
                  <w:enabled/>
                  <w:calcOnExit w:val="0"/>
                  <w:checkBox>
                    <w:sizeAuto/>
                    <w:default w:val="0"/>
                  </w:checkBox>
                </w:ffData>
              </w:fldChar>
            </w:r>
            <w:r w:rsidR="000D3CEA"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c>
          <w:tcPr>
            <w:tcW w:w="738" w:type="dxa"/>
            <w:vAlign w:val="center"/>
          </w:tcPr>
          <w:p w:rsidR="000D3CEA" w:rsidRPr="00055212" w:rsidRDefault="00AD7B8C" w:rsidP="008E2B40">
            <w:pPr>
              <w:spacing w:line="360" w:lineRule="auto"/>
              <w:jc w:val="center"/>
              <w:rPr>
                <w:rFonts w:ascii="Tahoma" w:hAnsi="Tahoma" w:cs="Tahoma"/>
              </w:rPr>
            </w:pPr>
            <w:r w:rsidRPr="00055212">
              <w:rPr>
                <w:rFonts w:ascii="Tahoma" w:hAnsi="Tahoma" w:cs="Tahoma"/>
              </w:rPr>
              <w:fldChar w:fldCharType="begin">
                <w:ffData>
                  <w:name w:val="Check3"/>
                  <w:enabled/>
                  <w:calcOnExit w:val="0"/>
                  <w:checkBox>
                    <w:sizeAuto/>
                    <w:default w:val="0"/>
                  </w:checkBox>
                </w:ffData>
              </w:fldChar>
            </w:r>
            <w:r w:rsidR="000D3CEA" w:rsidRPr="00055212">
              <w:rPr>
                <w:rFonts w:ascii="Tahoma" w:hAnsi="Tahoma" w:cs="Tahoma"/>
              </w:rPr>
              <w:instrText xml:space="preserve"> FORMCHECKBOX </w:instrText>
            </w:r>
            <w:r>
              <w:rPr>
                <w:rFonts w:ascii="Tahoma" w:hAnsi="Tahoma" w:cs="Tahoma"/>
              </w:rPr>
            </w:r>
            <w:r>
              <w:rPr>
                <w:rFonts w:ascii="Tahoma" w:hAnsi="Tahoma" w:cs="Tahoma"/>
              </w:rPr>
              <w:fldChar w:fldCharType="separate"/>
            </w:r>
            <w:r w:rsidRPr="00055212">
              <w:rPr>
                <w:rFonts w:ascii="Tahoma" w:hAnsi="Tahoma" w:cs="Tahoma"/>
              </w:rPr>
              <w:fldChar w:fldCharType="end"/>
            </w:r>
          </w:p>
        </w:tc>
      </w:tr>
    </w:tbl>
    <w:p w:rsidR="00951C3F" w:rsidRDefault="00951C3F" w:rsidP="00951C3F">
      <w:pPr>
        <w:tabs>
          <w:tab w:val="left" w:pos="900"/>
        </w:tabs>
        <w:spacing w:line="480" w:lineRule="auto"/>
        <w:ind w:right="720"/>
        <w:jc w:val="both"/>
        <w:rPr>
          <w:rFonts w:ascii="Tahoma" w:hAnsi="Tahoma" w:cs="Tahoma"/>
          <w:b/>
          <w:u w:val="single"/>
        </w:rPr>
      </w:pPr>
    </w:p>
    <w:p w:rsidR="00951C3F" w:rsidRPr="00055212" w:rsidRDefault="00951C3F" w:rsidP="00951C3F">
      <w:pPr>
        <w:tabs>
          <w:tab w:val="left" w:pos="900"/>
        </w:tabs>
        <w:spacing w:line="480" w:lineRule="auto"/>
        <w:ind w:right="720"/>
        <w:jc w:val="both"/>
        <w:rPr>
          <w:rFonts w:ascii="Tahoma" w:hAnsi="Tahoma" w:cs="Tahoma"/>
          <w:b/>
          <w:u w:val="single"/>
        </w:rPr>
      </w:pPr>
      <w:r w:rsidRPr="00055212">
        <w:rPr>
          <w:rFonts w:ascii="Tahoma" w:hAnsi="Tahoma" w:cs="Tahoma"/>
          <w:b/>
          <w:u w:val="single"/>
        </w:rPr>
        <w:t>Comments:</w:t>
      </w:r>
    </w:p>
    <w:p w:rsidR="00951C3F" w:rsidRDefault="00951C3F" w:rsidP="00951C3F">
      <w:pPr>
        <w:tabs>
          <w:tab w:val="left" w:pos="0"/>
        </w:tabs>
        <w:spacing w:line="480" w:lineRule="auto"/>
        <w:ind w:right="900"/>
        <w:jc w:val="both"/>
        <w:rPr>
          <w:rFonts w:ascii="Tahoma" w:hAnsi="Tahoma" w:cs="Tahoma"/>
        </w:rPr>
      </w:pPr>
      <w:r w:rsidRPr="00055212">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rPr>
        <w:t>_________________</w:t>
      </w:r>
    </w:p>
    <w:p w:rsidR="000D3CEA" w:rsidRDefault="000D3CEA" w:rsidP="000D3CEA">
      <w:pPr>
        <w:spacing w:line="360" w:lineRule="auto"/>
        <w:ind w:left="-142"/>
        <w:jc w:val="both"/>
        <w:rPr>
          <w:rFonts w:ascii="Tahoma" w:hAnsi="Tahoma" w:cs="Tahoma"/>
        </w:rPr>
      </w:pPr>
    </w:p>
    <w:p w:rsidR="00900581" w:rsidRDefault="00900581" w:rsidP="00F910F2">
      <w:pPr>
        <w:shd w:val="clear" w:color="auto" w:fill="BFBFBF" w:themeFill="background1" w:themeFillShade="BF"/>
        <w:spacing w:line="360" w:lineRule="auto"/>
        <w:ind w:left="-142"/>
        <w:jc w:val="center"/>
        <w:rPr>
          <w:rFonts w:ascii="Tahoma" w:hAnsi="Tahoma" w:cs="Tahoma"/>
          <w:b/>
          <w:sz w:val="28"/>
        </w:rPr>
      </w:pPr>
      <w:r w:rsidRPr="002535AC">
        <w:rPr>
          <w:rFonts w:ascii="Tahoma" w:hAnsi="Tahoma" w:cs="Tahoma"/>
          <w:b/>
          <w:sz w:val="28"/>
        </w:rPr>
        <w:t>COST/BENEFIT ANALYSIS (VALUE ADDED TEMPLATE)</w:t>
      </w:r>
    </w:p>
    <w:p w:rsidR="00900581" w:rsidRPr="002535AC" w:rsidRDefault="00900581" w:rsidP="00F910F2">
      <w:pPr>
        <w:shd w:val="clear" w:color="auto" w:fill="BFBFBF" w:themeFill="background1" w:themeFillShade="BF"/>
        <w:spacing w:line="360" w:lineRule="auto"/>
        <w:ind w:left="-142"/>
        <w:jc w:val="center"/>
        <w:rPr>
          <w:rFonts w:ascii="Tahoma" w:hAnsi="Tahoma" w:cs="Tahoma"/>
          <w:b/>
          <w:sz w:val="28"/>
        </w:rPr>
      </w:pPr>
      <w:r w:rsidRPr="002535AC">
        <w:rPr>
          <w:rFonts w:ascii="Tahoma" w:hAnsi="Tahoma" w:cs="Tahoma"/>
          <w:b/>
          <w:sz w:val="28"/>
        </w:rPr>
        <w:t>- Standard 3.2.3.1</w:t>
      </w:r>
    </w:p>
    <w:p w:rsidR="005125A4" w:rsidRDefault="005125A4" w:rsidP="005125A4">
      <w:pPr>
        <w:spacing w:line="480" w:lineRule="auto"/>
        <w:ind w:right="-23"/>
        <w:jc w:val="both"/>
        <w:rPr>
          <w:rFonts w:ascii="Tahoma" w:hAnsi="Tahoma" w:cs="Tahoma"/>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1"/>
        <w:gridCol w:w="3487"/>
        <w:gridCol w:w="4680"/>
      </w:tblGrid>
      <w:tr w:rsidR="005125A4" w:rsidRPr="00055212" w:rsidTr="005125A4">
        <w:trPr>
          <w:tblHeader/>
        </w:trPr>
        <w:tc>
          <w:tcPr>
            <w:tcW w:w="2471" w:type="dxa"/>
            <w:shd w:val="clear" w:color="auto" w:fill="E0E0E0"/>
          </w:tcPr>
          <w:p w:rsidR="005125A4" w:rsidRPr="00055212" w:rsidRDefault="005125A4" w:rsidP="005125A4">
            <w:pPr>
              <w:spacing w:before="60" w:after="60"/>
              <w:jc w:val="both"/>
              <w:rPr>
                <w:rFonts w:ascii="Tahoma" w:hAnsi="Tahoma" w:cs="Tahoma"/>
                <w:b/>
              </w:rPr>
            </w:pPr>
            <w:r w:rsidRPr="00055212">
              <w:rPr>
                <w:rFonts w:ascii="Tahoma" w:hAnsi="Tahoma" w:cs="Tahoma"/>
                <w:b/>
              </w:rPr>
              <w:t>Component</w:t>
            </w:r>
          </w:p>
        </w:tc>
        <w:tc>
          <w:tcPr>
            <w:tcW w:w="3487" w:type="dxa"/>
            <w:shd w:val="clear" w:color="auto" w:fill="E0E0E0"/>
          </w:tcPr>
          <w:p w:rsidR="005125A4" w:rsidRPr="00055212" w:rsidRDefault="005125A4" w:rsidP="005125A4">
            <w:pPr>
              <w:spacing w:before="60" w:after="60"/>
              <w:jc w:val="both"/>
              <w:rPr>
                <w:rFonts w:ascii="Tahoma" w:hAnsi="Tahoma" w:cs="Tahoma"/>
                <w:b/>
              </w:rPr>
            </w:pPr>
            <w:r w:rsidRPr="00055212">
              <w:rPr>
                <w:rFonts w:ascii="Tahoma" w:hAnsi="Tahoma" w:cs="Tahoma"/>
                <w:b/>
              </w:rPr>
              <w:t>Measure</w:t>
            </w:r>
          </w:p>
        </w:tc>
        <w:tc>
          <w:tcPr>
            <w:tcW w:w="4680" w:type="dxa"/>
            <w:shd w:val="clear" w:color="auto" w:fill="E0E0E0"/>
          </w:tcPr>
          <w:p w:rsidR="005125A4" w:rsidRPr="00055212" w:rsidRDefault="005125A4" w:rsidP="005125A4">
            <w:pPr>
              <w:spacing w:before="60" w:after="60"/>
              <w:jc w:val="both"/>
              <w:rPr>
                <w:rFonts w:ascii="Tahoma" w:hAnsi="Tahoma" w:cs="Tahoma"/>
                <w:b/>
              </w:rPr>
            </w:pPr>
            <w:r w:rsidRPr="00055212">
              <w:rPr>
                <w:rFonts w:ascii="Tahoma" w:hAnsi="Tahoma" w:cs="Tahoma"/>
                <w:b/>
              </w:rPr>
              <w:t>Notes and differentiators</w:t>
            </w:r>
          </w:p>
        </w:tc>
      </w:tr>
      <w:tr w:rsidR="005125A4" w:rsidRPr="00055212" w:rsidTr="005125A4">
        <w:tc>
          <w:tcPr>
            <w:tcW w:w="2471" w:type="dxa"/>
            <w:vMerge w:val="restart"/>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Access</w:t>
            </w:r>
          </w:p>
        </w:tc>
        <w:tc>
          <w:tcPr>
            <w:tcW w:w="3487" w:type="dxa"/>
          </w:tcPr>
          <w:p w:rsidR="005125A4" w:rsidRPr="00055212" w:rsidRDefault="005125A4" w:rsidP="005125A4">
            <w:pPr>
              <w:numPr>
                <w:ilvl w:val="0"/>
                <w:numId w:val="5"/>
              </w:numPr>
              <w:spacing w:before="60" w:after="60"/>
              <w:ind w:left="409" w:hanging="409"/>
              <w:rPr>
                <w:rFonts w:ascii="Tahoma" w:hAnsi="Tahoma" w:cs="Tahoma"/>
              </w:rPr>
            </w:pPr>
            <w:r w:rsidRPr="00055212">
              <w:rPr>
                <w:rFonts w:ascii="Tahoma" w:hAnsi="Tahoma" w:cs="Tahoma"/>
              </w:rPr>
              <w:t xml:space="preserve">How has the provision of this service/s by your </w:t>
            </w:r>
            <w:proofErr w:type="spellStart"/>
            <w:r w:rsidRPr="00055212">
              <w:rPr>
                <w:rFonts w:ascii="Tahoma" w:hAnsi="Tahoma" w:cs="Tahoma"/>
              </w:rPr>
              <w:lastRenderedPageBreak/>
              <w:t>organisation</w:t>
            </w:r>
            <w:proofErr w:type="spellEnd"/>
            <w:r w:rsidRPr="00055212">
              <w:rPr>
                <w:rFonts w:ascii="Tahoma" w:hAnsi="Tahoma" w:cs="Tahoma"/>
              </w:rPr>
              <w:t xml:space="preserve"> improved access to appropriate levels of healthcare services of beneficiaries</w:t>
            </w:r>
          </w:p>
        </w:tc>
        <w:tc>
          <w:tcPr>
            <w:tcW w:w="4680" w:type="dxa"/>
          </w:tcPr>
          <w:p w:rsidR="005125A4" w:rsidRPr="00055212" w:rsidRDefault="005125A4" w:rsidP="005125A4">
            <w:pPr>
              <w:spacing w:before="60" w:after="60"/>
              <w:jc w:val="both"/>
              <w:rPr>
                <w:rFonts w:ascii="Tahoma" w:hAnsi="Tahoma" w:cs="Tahoma"/>
              </w:rPr>
            </w:pPr>
            <w:r w:rsidRPr="00055212">
              <w:rPr>
                <w:rFonts w:ascii="Tahoma" w:hAnsi="Tahoma" w:cs="Tahoma"/>
              </w:rPr>
              <w:lastRenderedPageBreak/>
              <w:t xml:space="preserve">E.g. access to GP’s, specialists, </w:t>
            </w:r>
            <w:proofErr w:type="spellStart"/>
            <w:r w:rsidRPr="00055212">
              <w:rPr>
                <w:rFonts w:ascii="Tahoma" w:hAnsi="Tahoma" w:cs="Tahoma"/>
              </w:rPr>
              <w:t>hospitalisation</w:t>
            </w:r>
            <w:proofErr w:type="spellEnd"/>
            <w:r w:rsidRPr="00055212">
              <w:rPr>
                <w:rFonts w:ascii="Tahoma" w:hAnsi="Tahoma" w:cs="Tahoma"/>
              </w:rPr>
              <w:t xml:space="preserve">, etc. </w:t>
            </w:r>
          </w:p>
          <w:p w:rsidR="005125A4" w:rsidRPr="00055212" w:rsidRDefault="005125A4" w:rsidP="005125A4">
            <w:pPr>
              <w:spacing w:before="60" w:after="60"/>
              <w:jc w:val="both"/>
              <w:rPr>
                <w:rFonts w:ascii="Tahoma" w:hAnsi="Tahoma" w:cs="Tahoma"/>
              </w:rPr>
            </w:pPr>
            <w:r w:rsidRPr="00055212">
              <w:rPr>
                <w:rFonts w:ascii="Tahoma" w:hAnsi="Tahoma" w:cs="Tahoma"/>
              </w:rPr>
              <w:lastRenderedPageBreak/>
              <w:t>CMS report indicators:</w:t>
            </w:r>
          </w:p>
          <w:p w:rsidR="005125A4" w:rsidRPr="00055212" w:rsidRDefault="005125A4" w:rsidP="005125A4">
            <w:pPr>
              <w:spacing w:before="60" w:after="60"/>
              <w:jc w:val="both"/>
              <w:rPr>
                <w:rFonts w:ascii="Tahoma" w:hAnsi="Tahoma" w:cs="Tahoma"/>
              </w:rPr>
            </w:pPr>
          </w:p>
          <w:p w:rsidR="005125A4" w:rsidRPr="00055212" w:rsidRDefault="005125A4" w:rsidP="005125A4">
            <w:pPr>
              <w:numPr>
                <w:ilvl w:val="0"/>
                <w:numId w:val="4"/>
              </w:numPr>
              <w:spacing w:before="60" w:after="60"/>
              <w:jc w:val="both"/>
              <w:rPr>
                <w:rFonts w:ascii="Tahoma" w:hAnsi="Tahoma" w:cs="Tahoma"/>
              </w:rPr>
            </w:pPr>
            <w:r w:rsidRPr="00055212">
              <w:rPr>
                <w:rFonts w:ascii="Tahoma" w:hAnsi="Tahoma" w:cs="Tahoma"/>
              </w:rPr>
              <w:t>Clearly demonstrate that access to healthcare is fair and equitable. Scheme rules that limit access should be quoted and explained.</w:t>
            </w:r>
          </w:p>
          <w:p w:rsidR="005125A4" w:rsidRPr="00055212" w:rsidRDefault="005125A4" w:rsidP="005125A4">
            <w:pPr>
              <w:numPr>
                <w:ilvl w:val="0"/>
                <w:numId w:val="4"/>
              </w:numPr>
              <w:spacing w:before="60" w:after="60"/>
              <w:jc w:val="both"/>
              <w:rPr>
                <w:rFonts w:ascii="Tahoma" w:hAnsi="Tahoma" w:cs="Tahoma"/>
              </w:rPr>
            </w:pPr>
            <w:r w:rsidRPr="00055212">
              <w:rPr>
                <w:rFonts w:ascii="Tahoma" w:hAnsi="Tahoma" w:cs="Tahoma"/>
              </w:rPr>
              <w:t>Differentiate between fee for service contracted DSP’s and Capitation (or other differentiated reimbursement models) service providers clearly demonstrating ease of access to members taking into consideration infrastructural limitations such as presence or absence of public transport in area of member concentration relative to DSP.</w:t>
            </w:r>
          </w:p>
          <w:p w:rsidR="005125A4" w:rsidRPr="00055212" w:rsidRDefault="005125A4" w:rsidP="005125A4">
            <w:pPr>
              <w:numPr>
                <w:ilvl w:val="0"/>
                <w:numId w:val="4"/>
              </w:numPr>
              <w:spacing w:before="60" w:after="60"/>
              <w:jc w:val="both"/>
              <w:rPr>
                <w:rFonts w:ascii="Tahoma" w:hAnsi="Tahoma" w:cs="Tahoma"/>
              </w:rPr>
            </w:pPr>
            <w:r w:rsidRPr="00055212">
              <w:rPr>
                <w:rFonts w:ascii="Tahoma" w:hAnsi="Tahoma" w:cs="Tahoma"/>
              </w:rPr>
              <w:t>Explain member education processes and communication strategy in place. Is it clear, understandable and in plain language for members to comprehend?</w:t>
            </w:r>
          </w:p>
          <w:p w:rsidR="005125A4" w:rsidRPr="00055212" w:rsidRDefault="005125A4" w:rsidP="005125A4">
            <w:pPr>
              <w:spacing w:before="60" w:after="60"/>
              <w:jc w:val="both"/>
              <w:rPr>
                <w:rFonts w:ascii="Tahoma" w:hAnsi="Tahoma" w:cs="Tahoma"/>
              </w:rPr>
            </w:pPr>
          </w:p>
        </w:tc>
      </w:tr>
      <w:tr w:rsidR="005125A4" w:rsidRPr="00055212" w:rsidTr="005125A4">
        <w:tc>
          <w:tcPr>
            <w:tcW w:w="2471" w:type="dxa"/>
            <w:vMerge/>
          </w:tcPr>
          <w:p w:rsidR="005125A4" w:rsidRPr="00055212" w:rsidRDefault="005125A4" w:rsidP="005125A4">
            <w:pPr>
              <w:spacing w:before="60" w:after="60"/>
              <w:jc w:val="both"/>
              <w:rPr>
                <w:rFonts w:ascii="Tahoma" w:hAnsi="Tahoma" w:cs="Tahoma"/>
              </w:rPr>
            </w:pPr>
          </w:p>
        </w:tc>
        <w:tc>
          <w:tcPr>
            <w:tcW w:w="3487" w:type="dxa"/>
          </w:tcPr>
          <w:p w:rsidR="005125A4" w:rsidRPr="00055212" w:rsidRDefault="005125A4" w:rsidP="005125A4">
            <w:pPr>
              <w:numPr>
                <w:ilvl w:val="0"/>
                <w:numId w:val="5"/>
              </w:numPr>
              <w:spacing w:before="60" w:after="60"/>
              <w:ind w:left="409" w:hanging="409"/>
              <w:rPr>
                <w:rFonts w:ascii="Tahoma" w:hAnsi="Tahoma" w:cs="Tahoma"/>
              </w:rPr>
            </w:pPr>
            <w:r w:rsidRPr="00055212">
              <w:rPr>
                <w:rFonts w:ascii="Tahoma" w:hAnsi="Tahoma" w:cs="Tahoma"/>
              </w:rPr>
              <w:t xml:space="preserve">How has the provision of this service by your </w:t>
            </w:r>
            <w:proofErr w:type="spellStart"/>
            <w:r w:rsidRPr="00055212">
              <w:rPr>
                <w:rFonts w:ascii="Tahoma" w:hAnsi="Tahoma" w:cs="Tahoma"/>
              </w:rPr>
              <w:t>organisation</w:t>
            </w:r>
            <w:proofErr w:type="spellEnd"/>
            <w:r w:rsidRPr="00055212">
              <w:rPr>
                <w:rFonts w:ascii="Tahoma" w:hAnsi="Tahoma" w:cs="Tahoma"/>
              </w:rPr>
              <w:t xml:space="preserve"> improved geographical access to healthcare of medical scheme </w:t>
            </w:r>
            <w:proofErr w:type="gramStart"/>
            <w:r w:rsidRPr="00055212">
              <w:rPr>
                <w:rFonts w:ascii="Tahoma" w:hAnsi="Tahoma" w:cs="Tahoma"/>
              </w:rPr>
              <w:t>beneficiaries.</w:t>
            </w:r>
            <w:proofErr w:type="gramEnd"/>
          </w:p>
        </w:tc>
        <w:tc>
          <w:tcPr>
            <w:tcW w:w="4680"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Demonstrate that access to health care is fair and equitable.</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New members should be accommodated across all geographical areas. Explain and indicate location of service provision in terms of the geographical spread of medical scheme beneficiaries covered by the contract.</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 xml:space="preserve">Explain approach towards limiting access implicitly as well as explicitly and provide reasons for each limitation. </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Highlight contractual obligations to support motivation</w:t>
            </w:r>
          </w:p>
        </w:tc>
      </w:tr>
      <w:tr w:rsidR="005125A4" w:rsidRPr="00055212" w:rsidTr="005125A4">
        <w:trPr>
          <w:trHeight w:hRule="exact" w:val="245"/>
        </w:trPr>
        <w:tc>
          <w:tcPr>
            <w:tcW w:w="10638" w:type="dxa"/>
            <w:gridSpan w:val="3"/>
          </w:tcPr>
          <w:p w:rsidR="005125A4" w:rsidRPr="00055212" w:rsidRDefault="005125A4" w:rsidP="005125A4">
            <w:pPr>
              <w:spacing w:before="60" w:after="60"/>
              <w:jc w:val="both"/>
              <w:rPr>
                <w:rFonts w:ascii="Tahoma" w:hAnsi="Tahoma" w:cs="Tahoma"/>
              </w:rPr>
            </w:pPr>
          </w:p>
        </w:tc>
      </w:tr>
      <w:tr w:rsidR="005125A4" w:rsidRPr="00055212" w:rsidTr="005125A4">
        <w:trPr>
          <w:trHeight w:val="103"/>
        </w:trPr>
        <w:tc>
          <w:tcPr>
            <w:tcW w:w="2471" w:type="dxa"/>
            <w:vMerge w:val="restart"/>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Cost</w:t>
            </w:r>
          </w:p>
        </w:tc>
        <w:tc>
          <w:tcPr>
            <w:tcW w:w="3487" w:type="dxa"/>
          </w:tcPr>
          <w:p w:rsidR="005125A4" w:rsidRPr="00055212" w:rsidRDefault="005125A4" w:rsidP="005125A4">
            <w:pPr>
              <w:numPr>
                <w:ilvl w:val="0"/>
                <w:numId w:val="6"/>
              </w:numPr>
              <w:spacing w:before="60" w:after="60"/>
              <w:ind w:left="409" w:hanging="409"/>
              <w:rPr>
                <w:rFonts w:ascii="Tahoma" w:hAnsi="Tahoma" w:cs="Tahoma"/>
              </w:rPr>
            </w:pPr>
            <w:r w:rsidRPr="00055212">
              <w:rPr>
                <w:rFonts w:ascii="Tahoma" w:hAnsi="Tahoma" w:cs="Tahoma"/>
              </w:rPr>
              <w:t xml:space="preserve">Quantify the financial benefit/cost to medical schemes through </w:t>
            </w:r>
            <w:proofErr w:type="spellStart"/>
            <w:r w:rsidRPr="00055212">
              <w:rPr>
                <w:rFonts w:ascii="Tahoma" w:hAnsi="Tahoma" w:cs="Tahoma"/>
              </w:rPr>
              <w:t>utilising</w:t>
            </w:r>
            <w:proofErr w:type="spellEnd"/>
            <w:r w:rsidRPr="00055212">
              <w:rPr>
                <w:rFonts w:ascii="Tahoma" w:hAnsi="Tahoma" w:cs="Tahoma"/>
              </w:rPr>
              <w:t xml:space="preserve"> your </w:t>
            </w:r>
            <w:proofErr w:type="spellStart"/>
            <w:r w:rsidRPr="00055212">
              <w:rPr>
                <w:rFonts w:ascii="Tahoma" w:hAnsi="Tahoma" w:cs="Tahoma"/>
              </w:rPr>
              <w:t>organisation’s</w:t>
            </w:r>
            <w:proofErr w:type="spellEnd"/>
            <w:r w:rsidRPr="00055212">
              <w:rPr>
                <w:rFonts w:ascii="Tahoma" w:hAnsi="Tahoma" w:cs="Tahoma"/>
              </w:rPr>
              <w:t xml:space="preserve"> services in terms of healthcare expenditure.</w:t>
            </w:r>
          </w:p>
        </w:tc>
        <w:tc>
          <w:tcPr>
            <w:tcW w:w="4680" w:type="dxa"/>
          </w:tcPr>
          <w:p w:rsidR="005125A4" w:rsidRPr="00055212" w:rsidRDefault="005125A4" w:rsidP="005125A4">
            <w:pPr>
              <w:numPr>
                <w:ilvl w:val="0"/>
                <w:numId w:val="3"/>
              </w:numPr>
              <w:spacing w:before="60" w:after="60"/>
              <w:rPr>
                <w:rFonts w:ascii="Tahoma" w:hAnsi="Tahoma" w:cs="Tahoma"/>
              </w:rPr>
            </w:pPr>
            <w:r w:rsidRPr="00055212">
              <w:rPr>
                <w:rFonts w:ascii="Tahoma" w:hAnsi="Tahoma" w:cs="Tahoma"/>
              </w:rPr>
              <w:t>Indicate in terms of quarterly and annual cost</w:t>
            </w:r>
          </w:p>
          <w:p w:rsidR="005125A4" w:rsidRPr="00055212" w:rsidRDefault="00872415" w:rsidP="005125A4">
            <w:pPr>
              <w:numPr>
                <w:ilvl w:val="0"/>
                <w:numId w:val="3"/>
              </w:numPr>
              <w:spacing w:before="60" w:after="60"/>
              <w:rPr>
                <w:rFonts w:ascii="Tahoma" w:hAnsi="Tahoma" w:cs="Tahoma"/>
              </w:rPr>
            </w:pPr>
            <w:r>
              <w:rPr>
                <w:rFonts w:ascii="Tahoma" w:hAnsi="Tahoma" w:cs="Tahoma"/>
              </w:rPr>
              <w:t>Provide d</w:t>
            </w:r>
            <w:r w:rsidR="005125A4" w:rsidRPr="00055212">
              <w:rPr>
                <w:rFonts w:ascii="Tahoma" w:hAnsi="Tahoma" w:cs="Tahoma"/>
              </w:rPr>
              <w:t xml:space="preserve">etailed analysis of the difference between contribution income to the scheme and capitation fees charged per member and dependants and in total. </w:t>
            </w:r>
          </w:p>
          <w:p w:rsidR="005125A4" w:rsidRPr="00055212" w:rsidRDefault="005125A4" w:rsidP="005125A4">
            <w:pPr>
              <w:numPr>
                <w:ilvl w:val="0"/>
                <w:numId w:val="3"/>
              </w:numPr>
              <w:spacing w:before="60" w:after="60"/>
              <w:rPr>
                <w:rFonts w:ascii="Tahoma" w:hAnsi="Tahoma" w:cs="Tahoma"/>
              </w:rPr>
            </w:pPr>
            <w:r w:rsidRPr="00055212">
              <w:rPr>
                <w:rFonts w:ascii="Tahoma" w:hAnsi="Tahoma" w:cs="Tahoma"/>
              </w:rPr>
              <w:t xml:space="preserve">Rand value and percentage of </w:t>
            </w:r>
            <w:r w:rsidRPr="00055212">
              <w:rPr>
                <w:rFonts w:ascii="Tahoma" w:hAnsi="Tahoma" w:cs="Tahoma"/>
              </w:rPr>
              <w:lastRenderedPageBreak/>
              <w:t xml:space="preserve">contributions. Due to the nature of capitation arrangements the net financial effect to each scheme should be positive. </w:t>
            </w:r>
          </w:p>
        </w:tc>
      </w:tr>
      <w:tr w:rsidR="005125A4" w:rsidRPr="00055212" w:rsidTr="005125A4">
        <w:trPr>
          <w:trHeight w:val="5280"/>
        </w:trPr>
        <w:tc>
          <w:tcPr>
            <w:tcW w:w="2471" w:type="dxa"/>
            <w:vMerge/>
          </w:tcPr>
          <w:p w:rsidR="005125A4" w:rsidRPr="00055212" w:rsidRDefault="005125A4" w:rsidP="005125A4">
            <w:pPr>
              <w:spacing w:before="60" w:after="60"/>
              <w:jc w:val="both"/>
              <w:rPr>
                <w:rFonts w:ascii="Tahoma" w:hAnsi="Tahoma" w:cs="Tahoma"/>
              </w:rPr>
            </w:pPr>
          </w:p>
        </w:tc>
        <w:tc>
          <w:tcPr>
            <w:tcW w:w="3487" w:type="dxa"/>
          </w:tcPr>
          <w:p w:rsidR="005125A4" w:rsidRPr="00055212" w:rsidRDefault="005125A4" w:rsidP="005125A4">
            <w:pPr>
              <w:numPr>
                <w:ilvl w:val="0"/>
                <w:numId w:val="6"/>
              </w:numPr>
              <w:spacing w:before="60" w:after="60"/>
              <w:ind w:left="409" w:hanging="409"/>
              <w:rPr>
                <w:rFonts w:ascii="Tahoma" w:hAnsi="Tahoma" w:cs="Tahoma"/>
              </w:rPr>
            </w:pPr>
            <w:r w:rsidRPr="00055212">
              <w:rPr>
                <w:rFonts w:ascii="Tahoma" w:hAnsi="Tahoma" w:cs="Tahoma"/>
              </w:rPr>
              <w:t xml:space="preserve">Explain </w:t>
            </w:r>
            <w:proofErr w:type="gramStart"/>
            <w:r w:rsidRPr="00055212">
              <w:rPr>
                <w:rFonts w:ascii="Tahoma" w:hAnsi="Tahoma" w:cs="Tahoma"/>
              </w:rPr>
              <w:t>your</w:t>
            </w:r>
            <w:proofErr w:type="gramEnd"/>
            <w:r w:rsidRPr="00055212">
              <w:rPr>
                <w:rFonts w:ascii="Tahoma" w:hAnsi="Tahoma" w:cs="Tahoma"/>
              </w:rPr>
              <w:t xml:space="preserve"> pricing model/strategy in respect of the services provided i.e. how do you arrive at your price relevant to the capitation or contracted fee for the risk managed by your </w:t>
            </w:r>
            <w:proofErr w:type="spellStart"/>
            <w:r w:rsidRPr="00055212">
              <w:rPr>
                <w:rFonts w:ascii="Tahoma" w:hAnsi="Tahoma" w:cs="Tahoma"/>
              </w:rPr>
              <w:t>organisation</w:t>
            </w:r>
            <w:proofErr w:type="spellEnd"/>
            <w:r w:rsidRPr="00055212">
              <w:rPr>
                <w:rFonts w:ascii="Tahoma" w:hAnsi="Tahoma" w:cs="Tahoma"/>
              </w:rPr>
              <w:t xml:space="preserve">. </w:t>
            </w: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jc w:val="both"/>
              <w:rPr>
                <w:rFonts w:ascii="Tahoma" w:hAnsi="Tahoma" w:cs="Tahoma"/>
              </w:rPr>
            </w:pPr>
          </w:p>
          <w:p w:rsidR="005125A4" w:rsidRPr="00055212" w:rsidRDefault="005125A4" w:rsidP="005125A4">
            <w:pPr>
              <w:spacing w:before="60" w:after="60"/>
              <w:ind w:left="409"/>
              <w:rPr>
                <w:rFonts w:ascii="Tahoma" w:hAnsi="Tahoma" w:cs="Tahoma"/>
              </w:rPr>
            </w:pPr>
          </w:p>
        </w:tc>
        <w:tc>
          <w:tcPr>
            <w:tcW w:w="4680"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Price transparency</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List assumptions made</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Include assumptions made and rationale followed in building your pricing model.</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 xml:space="preserve">Provide cost efficiency analysis and clearly indicate the sustainability of the capitation arrangement and cover revenue </w:t>
            </w:r>
            <w:proofErr w:type="spellStart"/>
            <w:r w:rsidRPr="00055212">
              <w:rPr>
                <w:rFonts w:ascii="Tahoma" w:hAnsi="Tahoma" w:cs="Tahoma"/>
                <w:i/>
              </w:rPr>
              <w:t>vs</w:t>
            </w:r>
            <w:proofErr w:type="spellEnd"/>
            <w:r w:rsidRPr="00055212">
              <w:rPr>
                <w:rFonts w:ascii="Tahoma" w:hAnsi="Tahoma" w:cs="Tahoma"/>
                <w:i/>
              </w:rPr>
              <w:t xml:space="preserve"> </w:t>
            </w:r>
            <w:r w:rsidRPr="00055212">
              <w:rPr>
                <w:rFonts w:ascii="Tahoma" w:hAnsi="Tahoma" w:cs="Tahoma"/>
              </w:rPr>
              <w:t>expenditure and done per healthcare discipline.</w:t>
            </w:r>
          </w:p>
          <w:p w:rsidR="005125A4" w:rsidRPr="00055212" w:rsidRDefault="005125A4" w:rsidP="005125A4">
            <w:pPr>
              <w:numPr>
                <w:ilvl w:val="0"/>
                <w:numId w:val="3"/>
              </w:numPr>
              <w:spacing w:before="60" w:after="60"/>
              <w:jc w:val="both"/>
              <w:rPr>
                <w:rFonts w:ascii="Tahoma" w:hAnsi="Tahoma" w:cs="Tahoma"/>
              </w:rPr>
            </w:pPr>
            <w:proofErr w:type="gramStart"/>
            <w:r w:rsidRPr="00055212">
              <w:rPr>
                <w:rFonts w:ascii="Tahoma" w:hAnsi="Tahoma" w:cs="Tahoma"/>
              </w:rPr>
              <w:t>Explain  by</w:t>
            </w:r>
            <w:proofErr w:type="gramEnd"/>
            <w:r w:rsidRPr="00055212">
              <w:rPr>
                <w:rFonts w:ascii="Tahoma" w:hAnsi="Tahoma" w:cs="Tahoma"/>
              </w:rPr>
              <w:t xml:space="preserve"> way of cost efficiency analysis how your managed care /admin processes (output criteria) reduced the cost and </w:t>
            </w:r>
            <w:proofErr w:type="spellStart"/>
            <w:r w:rsidRPr="00055212">
              <w:rPr>
                <w:rFonts w:ascii="Tahoma" w:hAnsi="Tahoma" w:cs="Tahoma"/>
              </w:rPr>
              <w:t>maximised</w:t>
            </w:r>
            <w:proofErr w:type="spellEnd"/>
            <w:r w:rsidRPr="00055212">
              <w:rPr>
                <w:rFonts w:ascii="Tahoma" w:hAnsi="Tahoma" w:cs="Tahoma"/>
              </w:rPr>
              <w:t xml:space="preserve"> the clinical outcomes for client scheme’s members. Supply comparative data quarter to quarter over a 12 month period.</w:t>
            </w:r>
          </w:p>
        </w:tc>
      </w:tr>
      <w:tr w:rsidR="005125A4" w:rsidRPr="00055212" w:rsidTr="005125A4">
        <w:trPr>
          <w:trHeight w:val="1849"/>
        </w:trPr>
        <w:tc>
          <w:tcPr>
            <w:tcW w:w="2471" w:type="dxa"/>
            <w:vMerge/>
          </w:tcPr>
          <w:p w:rsidR="005125A4" w:rsidRPr="00055212" w:rsidRDefault="005125A4" w:rsidP="005125A4">
            <w:pPr>
              <w:spacing w:before="60" w:after="60"/>
              <w:jc w:val="both"/>
              <w:rPr>
                <w:rFonts w:ascii="Tahoma" w:hAnsi="Tahoma" w:cs="Tahoma"/>
              </w:rPr>
            </w:pPr>
          </w:p>
        </w:tc>
        <w:tc>
          <w:tcPr>
            <w:tcW w:w="3487" w:type="dxa"/>
          </w:tcPr>
          <w:p w:rsidR="005125A4" w:rsidRPr="00055212" w:rsidRDefault="005125A4" w:rsidP="005125A4">
            <w:pPr>
              <w:numPr>
                <w:ilvl w:val="0"/>
                <w:numId w:val="6"/>
              </w:numPr>
              <w:spacing w:before="60" w:after="60"/>
              <w:ind w:left="409" w:hanging="409"/>
              <w:rPr>
                <w:rFonts w:ascii="Tahoma" w:hAnsi="Tahoma" w:cs="Tahoma"/>
              </w:rPr>
            </w:pPr>
            <w:r w:rsidRPr="00055212">
              <w:rPr>
                <w:rFonts w:ascii="Tahoma" w:hAnsi="Tahoma" w:cs="Tahoma"/>
              </w:rPr>
              <w:t>From the fees received, what co-admin fees are payable to other parties e.g. administrator, re-insurer etc</w:t>
            </w:r>
          </w:p>
        </w:tc>
        <w:tc>
          <w:tcPr>
            <w:tcW w:w="4680"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Provide details and breakdown of non-healthcare items.</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Provide full details of re-insurance arrangements if any and indicate the nature and extent of the risk so re-insured.</w:t>
            </w:r>
          </w:p>
          <w:p w:rsidR="005125A4" w:rsidRPr="00055212" w:rsidRDefault="005125A4" w:rsidP="005125A4">
            <w:pPr>
              <w:spacing w:before="60" w:after="60"/>
              <w:jc w:val="both"/>
              <w:rPr>
                <w:rFonts w:ascii="Tahoma" w:hAnsi="Tahoma" w:cs="Tahoma"/>
              </w:rPr>
            </w:pPr>
          </w:p>
        </w:tc>
      </w:tr>
      <w:tr w:rsidR="005125A4" w:rsidRPr="00055212" w:rsidTr="005125A4">
        <w:trPr>
          <w:trHeight w:hRule="exact" w:val="245"/>
        </w:trPr>
        <w:tc>
          <w:tcPr>
            <w:tcW w:w="10638" w:type="dxa"/>
            <w:gridSpan w:val="3"/>
          </w:tcPr>
          <w:p w:rsidR="005125A4" w:rsidRPr="00055212" w:rsidRDefault="005125A4" w:rsidP="005125A4">
            <w:pPr>
              <w:spacing w:before="60" w:after="60"/>
              <w:jc w:val="both"/>
              <w:rPr>
                <w:rFonts w:ascii="Tahoma" w:hAnsi="Tahoma" w:cs="Tahoma"/>
              </w:rPr>
            </w:pPr>
          </w:p>
        </w:tc>
      </w:tr>
      <w:tr w:rsidR="005125A4" w:rsidRPr="00055212" w:rsidTr="005125A4">
        <w:tc>
          <w:tcPr>
            <w:tcW w:w="2471"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Reimbursement mechanism(s)</w:t>
            </w:r>
          </w:p>
        </w:tc>
        <w:tc>
          <w:tcPr>
            <w:tcW w:w="3487" w:type="dxa"/>
          </w:tcPr>
          <w:p w:rsidR="005125A4" w:rsidRPr="00055212" w:rsidRDefault="005125A4" w:rsidP="005125A4">
            <w:pPr>
              <w:numPr>
                <w:ilvl w:val="0"/>
                <w:numId w:val="7"/>
              </w:numPr>
              <w:spacing w:before="60" w:after="60"/>
              <w:ind w:left="409" w:hanging="409"/>
              <w:rPr>
                <w:rFonts w:ascii="Tahoma" w:hAnsi="Tahoma" w:cs="Tahoma"/>
              </w:rPr>
            </w:pPr>
            <w:r w:rsidRPr="00055212">
              <w:rPr>
                <w:rFonts w:ascii="Tahoma" w:hAnsi="Tahoma" w:cs="Tahoma"/>
              </w:rPr>
              <w:t>Provide details of the reimbursement mechanism(s) used to reimburse healthcare providers where services are outsourced.</w:t>
            </w:r>
          </w:p>
        </w:tc>
        <w:tc>
          <w:tcPr>
            <w:tcW w:w="4680"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 xml:space="preserve">E.g. negotiated fee, fee for service or capitation arrangements, etc. </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 xml:space="preserve">Describe the reimbursement model and process to arrive at the respective fee determination </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Clear indication that services are sustainable through reimbursement model and balanced with healthcare provision to beneficiaries</w:t>
            </w:r>
          </w:p>
        </w:tc>
      </w:tr>
      <w:tr w:rsidR="005125A4" w:rsidRPr="00055212" w:rsidTr="005125A4">
        <w:trPr>
          <w:trHeight w:hRule="exact" w:val="245"/>
        </w:trPr>
        <w:tc>
          <w:tcPr>
            <w:tcW w:w="10638" w:type="dxa"/>
            <w:gridSpan w:val="3"/>
          </w:tcPr>
          <w:p w:rsidR="005125A4" w:rsidRPr="00055212" w:rsidRDefault="005125A4" w:rsidP="005125A4">
            <w:pPr>
              <w:spacing w:before="60" w:after="60"/>
              <w:jc w:val="both"/>
              <w:rPr>
                <w:rFonts w:ascii="Tahoma" w:hAnsi="Tahoma" w:cs="Tahoma"/>
              </w:rPr>
            </w:pPr>
          </w:p>
        </w:tc>
      </w:tr>
      <w:tr w:rsidR="005125A4" w:rsidRPr="00055212" w:rsidTr="005125A4">
        <w:tc>
          <w:tcPr>
            <w:tcW w:w="2471"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Quality of Care</w:t>
            </w:r>
          </w:p>
        </w:tc>
        <w:tc>
          <w:tcPr>
            <w:tcW w:w="3487" w:type="dxa"/>
            <w:tcBorders>
              <w:right w:val="single" w:sz="4" w:space="0" w:color="auto"/>
            </w:tcBorders>
          </w:tcPr>
          <w:p w:rsidR="005125A4" w:rsidRPr="00055212" w:rsidRDefault="005125A4" w:rsidP="005125A4">
            <w:pPr>
              <w:numPr>
                <w:ilvl w:val="0"/>
                <w:numId w:val="8"/>
              </w:numPr>
              <w:spacing w:before="60" w:after="60"/>
              <w:ind w:left="409" w:hanging="409"/>
              <w:rPr>
                <w:rFonts w:ascii="Tahoma" w:hAnsi="Tahoma" w:cs="Tahoma"/>
              </w:rPr>
            </w:pPr>
            <w:r w:rsidRPr="00055212">
              <w:rPr>
                <w:rFonts w:ascii="Tahoma" w:hAnsi="Tahoma" w:cs="Tahoma"/>
              </w:rPr>
              <w:t xml:space="preserve"> How has the provision of this service by your </w:t>
            </w:r>
            <w:proofErr w:type="spellStart"/>
            <w:proofErr w:type="gramStart"/>
            <w:r w:rsidRPr="00055212">
              <w:rPr>
                <w:rFonts w:ascii="Tahoma" w:hAnsi="Tahoma" w:cs="Tahoma"/>
              </w:rPr>
              <w:t>organisation</w:t>
            </w:r>
            <w:proofErr w:type="spellEnd"/>
            <w:r w:rsidRPr="00055212">
              <w:rPr>
                <w:rFonts w:ascii="Tahoma" w:hAnsi="Tahoma" w:cs="Tahoma"/>
              </w:rPr>
              <w:t>(</w:t>
            </w:r>
            <w:proofErr w:type="gramEnd"/>
            <w:r w:rsidRPr="00055212">
              <w:rPr>
                <w:rFonts w:ascii="Tahoma" w:hAnsi="Tahoma" w:cs="Tahoma"/>
              </w:rPr>
              <w:t xml:space="preserve">input criteria)  impacted on the quality of care received by medical </w:t>
            </w:r>
            <w:r w:rsidRPr="00055212">
              <w:rPr>
                <w:rFonts w:ascii="Tahoma" w:hAnsi="Tahoma" w:cs="Tahoma"/>
              </w:rPr>
              <w:lastRenderedPageBreak/>
              <w:t>scheme members?</w:t>
            </w:r>
          </w:p>
        </w:tc>
        <w:tc>
          <w:tcPr>
            <w:tcW w:w="4680" w:type="dxa"/>
            <w:tcBorders>
              <w:top w:val="single" w:sz="4" w:space="0" w:color="auto"/>
              <w:left w:val="single" w:sz="4" w:space="0" w:color="auto"/>
              <w:bottom w:val="single" w:sz="4" w:space="0" w:color="auto"/>
              <w:right w:val="single" w:sz="4" w:space="0" w:color="auto"/>
            </w:tcBorders>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lastRenderedPageBreak/>
              <w:t xml:space="preserve">Explain how quality is measured and monitored. Compare these indicators to local and international standards quality of measure. </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 xml:space="preserve">Demonstrate use of protocols and </w:t>
            </w:r>
            <w:r w:rsidRPr="00055212">
              <w:rPr>
                <w:rFonts w:ascii="Tahoma" w:hAnsi="Tahoma" w:cs="Tahoma"/>
              </w:rPr>
              <w:lastRenderedPageBreak/>
              <w:t>illustrate focus on health outcomes rather than denial of benefits.</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 xml:space="preserve">Effect of interventions relative on e.g. % re-admissions during a particular period. </w:t>
            </w:r>
          </w:p>
        </w:tc>
      </w:tr>
      <w:tr w:rsidR="005125A4" w:rsidRPr="00055212" w:rsidTr="005125A4">
        <w:trPr>
          <w:trHeight w:hRule="exact" w:val="245"/>
        </w:trPr>
        <w:tc>
          <w:tcPr>
            <w:tcW w:w="10638" w:type="dxa"/>
            <w:gridSpan w:val="3"/>
          </w:tcPr>
          <w:p w:rsidR="005125A4" w:rsidRPr="00055212" w:rsidRDefault="005125A4" w:rsidP="005125A4">
            <w:pPr>
              <w:spacing w:before="60" w:after="60"/>
              <w:jc w:val="both"/>
              <w:rPr>
                <w:rFonts w:ascii="Tahoma" w:hAnsi="Tahoma" w:cs="Tahoma"/>
              </w:rPr>
            </w:pPr>
          </w:p>
        </w:tc>
      </w:tr>
      <w:tr w:rsidR="005125A4" w:rsidRPr="00055212" w:rsidTr="005125A4">
        <w:tc>
          <w:tcPr>
            <w:tcW w:w="2471"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Reporting</w:t>
            </w:r>
          </w:p>
        </w:tc>
        <w:tc>
          <w:tcPr>
            <w:tcW w:w="3487" w:type="dxa"/>
          </w:tcPr>
          <w:p w:rsidR="005125A4" w:rsidRPr="00055212" w:rsidRDefault="005125A4" w:rsidP="005125A4">
            <w:pPr>
              <w:numPr>
                <w:ilvl w:val="0"/>
                <w:numId w:val="9"/>
              </w:numPr>
              <w:spacing w:before="60" w:after="60"/>
              <w:ind w:left="409" w:hanging="409"/>
              <w:rPr>
                <w:rFonts w:ascii="Tahoma" w:hAnsi="Tahoma" w:cs="Tahoma"/>
              </w:rPr>
            </w:pPr>
            <w:r w:rsidRPr="00055212">
              <w:rPr>
                <w:rFonts w:ascii="Tahoma" w:hAnsi="Tahoma" w:cs="Tahoma"/>
              </w:rPr>
              <w:t xml:space="preserve">How and when are the above results reported to medical </w:t>
            </w:r>
            <w:proofErr w:type="gramStart"/>
            <w:r w:rsidRPr="00055212">
              <w:rPr>
                <w:rFonts w:ascii="Tahoma" w:hAnsi="Tahoma" w:cs="Tahoma"/>
              </w:rPr>
              <w:t>schemes.</w:t>
            </w:r>
            <w:proofErr w:type="gramEnd"/>
          </w:p>
        </w:tc>
        <w:tc>
          <w:tcPr>
            <w:tcW w:w="4680"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Frequency and details reported on to assist scheme management to evaluate performance. Attach copies of specimen reports.</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Provide proof of health outcome measurements showing which clinical, direct and indirect cost outcomes are monitored.</w:t>
            </w:r>
          </w:p>
        </w:tc>
      </w:tr>
      <w:tr w:rsidR="005125A4" w:rsidRPr="00055212" w:rsidTr="005125A4">
        <w:trPr>
          <w:trHeight w:hRule="exact" w:val="245"/>
        </w:trPr>
        <w:tc>
          <w:tcPr>
            <w:tcW w:w="10638" w:type="dxa"/>
            <w:gridSpan w:val="3"/>
          </w:tcPr>
          <w:p w:rsidR="005125A4" w:rsidRPr="00055212" w:rsidRDefault="005125A4" w:rsidP="005125A4">
            <w:pPr>
              <w:spacing w:before="60" w:after="60"/>
              <w:jc w:val="both"/>
              <w:rPr>
                <w:rFonts w:ascii="Tahoma" w:hAnsi="Tahoma" w:cs="Tahoma"/>
              </w:rPr>
            </w:pPr>
          </w:p>
        </w:tc>
      </w:tr>
      <w:tr w:rsidR="005125A4" w:rsidRPr="00055212" w:rsidTr="005125A4">
        <w:tc>
          <w:tcPr>
            <w:tcW w:w="2471"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Innovation</w:t>
            </w:r>
          </w:p>
        </w:tc>
        <w:tc>
          <w:tcPr>
            <w:tcW w:w="3487" w:type="dxa"/>
          </w:tcPr>
          <w:p w:rsidR="005125A4" w:rsidRPr="00055212" w:rsidRDefault="005125A4" w:rsidP="005125A4">
            <w:pPr>
              <w:numPr>
                <w:ilvl w:val="0"/>
                <w:numId w:val="10"/>
              </w:numPr>
              <w:spacing w:before="60" w:after="60"/>
              <w:ind w:left="409"/>
              <w:rPr>
                <w:rFonts w:ascii="Tahoma" w:hAnsi="Tahoma" w:cs="Tahoma"/>
              </w:rPr>
            </w:pPr>
            <w:r w:rsidRPr="00055212">
              <w:rPr>
                <w:rFonts w:ascii="Tahoma" w:hAnsi="Tahoma" w:cs="Tahoma"/>
              </w:rPr>
              <w:t xml:space="preserve">What differentiates your services provided from those provided by similar managed care </w:t>
            </w:r>
            <w:proofErr w:type="spellStart"/>
            <w:r w:rsidRPr="00055212">
              <w:rPr>
                <w:rFonts w:ascii="Tahoma" w:hAnsi="Tahoma" w:cs="Tahoma"/>
              </w:rPr>
              <w:t>organisations</w:t>
            </w:r>
            <w:proofErr w:type="spellEnd"/>
            <w:r w:rsidRPr="00055212">
              <w:rPr>
                <w:rFonts w:ascii="Tahoma" w:hAnsi="Tahoma" w:cs="Tahoma"/>
              </w:rPr>
              <w:t xml:space="preserve"> and the services provided by medical schemes </w:t>
            </w:r>
            <w:proofErr w:type="gramStart"/>
            <w:r w:rsidRPr="00055212">
              <w:rPr>
                <w:rFonts w:ascii="Tahoma" w:hAnsi="Tahoma" w:cs="Tahoma"/>
              </w:rPr>
              <w:t>themselves.</w:t>
            </w:r>
            <w:proofErr w:type="gramEnd"/>
            <w:r w:rsidRPr="00055212">
              <w:rPr>
                <w:rFonts w:ascii="Tahoma" w:hAnsi="Tahoma" w:cs="Tahoma"/>
              </w:rPr>
              <w:t xml:space="preserve"> </w:t>
            </w:r>
          </w:p>
        </w:tc>
        <w:tc>
          <w:tcPr>
            <w:tcW w:w="4680" w:type="dxa"/>
          </w:tcPr>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Provide detailed analysis of differentiating factors</w:t>
            </w:r>
          </w:p>
          <w:p w:rsidR="005125A4" w:rsidRPr="00055212" w:rsidRDefault="005125A4" w:rsidP="005125A4">
            <w:pPr>
              <w:numPr>
                <w:ilvl w:val="0"/>
                <w:numId w:val="3"/>
              </w:numPr>
              <w:spacing w:before="60" w:after="60"/>
              <w:jc w:val="both"/>
              <w:rPr>
                <w:rFonts w:ascii="Tahoma" w:hAnsi="Tahoma" w:cs="Tahoma"/>
              </w:rPr>
            </w:pPr>
            <w:r w:rsidRPr="00055212">
              <w:rPr>
                <w:rFonts w:ascii="Tahoma" w:hAnsi="Tahoma" w:cs="Tahoma"/>
              </w:rPr>
              <w:t>Tabulate results of the comparison.</w:t>
            </w:r>
          </w:p>
        </w:tc>
      </w:tr>
      <w:bookmarkEnd w:id="0"/>
    </w:tbl>
    <w:p w:rsidR="005125A4" w:rsidRPr="00055212" w:rsidRDefault="005125A4" w:rsidP="005125A4">
      <w:pPr>
        <w:ind w:left="142"/>
        <w:rPr>
          <w:rFonts w:ascii="Tahoma" w:hAnsi="Tahoma" w:cs="Tahoma"/>
        </w:rPr>
      </w:pPr>
    </w:p>
    <w:p w:rsidR="005125A4" w:rsidRPr="00055212" w:rsidRDefault="005125A4" w:rsidP="005125A4">
      <w:pPr>
        <w:ind w:left="142"/>
        <w:rPr>
          <w:rFonts w:ascii="Tahoma" w:hAnsi="Tahoma" w:cs="Tahoma"/>
        </w:rPr>
      </w:pPr>
    </w:p>
    <w:p w:rsidR="00B25E2E" w:rsidRDefault="00B25E2E" w:rsidP="00B25E2E">
      <w:pPr>
        <w:rPr>
          <w:rFonts w:ascii="Tahoma" w:hAnsi="Tahoma" w:cs="Tahoma"/>
        </w:rPr>
      </w:pPr>
    </w:p>
    <w:p w:rsidR="00872415" w:rsidRDefault="00872415" w:rsidP="005125A4">
      <w:pPr>
        <w:ind w:left="142"/>
        <w:rPr>
          <w:rFonts w:ascii="Tahoma" w:hAnsi="Tahoma" w:cs="Tahoma"/>
        </w:rPr>
      </w:pPr>
    </w:p>
    <w:p w:rsidR="00872415" w:rsidRDefault="00872415" w:rsidP="005125A4">
      <w:pPr>
        <w:ind w:left="142"/>
        <w:rPr>
          <w:rFonts w:ascii="Tahoma" w:hAnsi="Tahoma" w:cs="Tahoma"/>
        </w:rPr>
      </w:pPr>
    </w:p>
    <w:p w:rsidR="00872415" w:rsidRDefault="00872415" w:rsidP="005125A4">
      <w:pPr>
        <w:ind w:left="142"/>
        <w:rPr>
          <w:rFonts w:ascii="Tahoma" w:hAnsi="Tahoma" w:cs="Tahoma"/>
        </w:rPr>
      </w:pPr>
    </w:p>
    <w:p w:rsidR="00872415" w:rsidRDefault="00872415" w:rsidP="005125A4">
      <w:pPr>
        <w:ind w:left="142"/>
        <w:rPr>
          <w:rFonts w:ascii="Tahoma" w:hAnsi="Tahoma" w:cs="Tahoma"/>
        </w:rPr>
      </w:pPr>
    </w:p>
    <w:p w:rsidR="005125A4" w:rsidRDefault="005125A4" w:rsidP="005125A4">
      <w:pPr>
        <w:ind w:left="142"/>
        <w:rPr>
          <w:rFonts w:ascii="Tahoma" w:hAnsi="Tahoma" w:cs="Tahoma"/>
          <w:b/>
        </w:rPr>
      </w:pPr>
    </w:p>
    <w:p w:rsidR="00872415" w:rsidRDefault="00872415" w:rsidP="005125A4">
      <w:pPr>
        <w:ind w:left="142"/>
        <w:rPr>
          <w:rFonts w:ascii="Tahoma" w:hAnsi="Tahoma" w:cs="Tahoma"/>
          <w:b/>
        </w:rPr>
      </w:pPr>
    </w:p>
    <w:p w:rsidR="00872415" w:rsidRPr="00055212" w:rsidRDefault="00872415" w:rsidP="005125A4">
      <w:pPr>
        <w:ind w:left="142"/>
        <w:rPr>
          <w:rFonts w:ascii="Tahoma" w:hAnsi="Tahoma" w:cs="Tahoma"/>
          <w:b/>
        </w:rPr>
        <w:sectPr w:rsidR="00872415" w:rsidRPr="00055212" w:rsidSect="009D58C3">
          <w:headerReference w:type="even" r:id="rId13"/>
          <w:headerReference w:type="default" r:id="rId14"/>
          <w:footerReference w:type="even" r:id="rId15"/>
          <w:footerReference w:type="default" r:id="rId16"/>
          <w:headerReference w:type="first" r:id="rId17"/>
          <w:footerReference w:type="first" r:id="rId18"/>
          <w:pgSz w:w="11907" w:h="16839" w:code="9"/>
          <w:pgMar w:top="720" w:right="720" w:bottom="993" w:left="720" w:header="0" w:footer="680" w:gutter="0"/>
          <w:cols w:space="720"/>
          <w:titlePg/>
          <w:docGrid w:linePitch="360"/>
        </w:sectPr>
      </w:pPr>
    </w:p>
    <w:p w:rsidR="005125A4" w:rsidRPr="00055212" w:rsidRDefault="005125A4" w:rsidP="005125A4">
      <w:pPr>
        <w:rPr>
          <w:rFonts w:ascii="Tahoma" w:hAnsi="Tahoma" w:cs="Tahoma"/>
        </w:rPr>
      </w:pPr>
    </w:p>
    <w:p w:rsidR="00564B65" w:rsidRPr="00055212" w:rsidRDefault="00564B65" w:rsidP="00564B65">
      <w:pPr>
        <w:rPr>
          <w:rFonts w:ascii="Tahoma" w:hAnsi="Tahoma" w:cs="Tahoma"/>
        </w:rPr>
      </w:pPr>
    </w:p>
    <w:p w:rsidR="00D95205" w:rsidRPr="00055212" w:rsidRDefault="00D95205" w:rsidP="00564B65">
      <w:pPr>
        <w:rPr>
          <w:rFonts w:ascii="Tahoma" w:hAnsi="Tahoma" w:cs="Tahoma"/>
        </w:rPr>
      </w:pPr>
    </w:p>
    <w:p w:rsidR="005125A4" w:rsidRPr="00055212" w:rsidRDefault="005125A4" w:rsidP="00564B65">
      <w:pPr>
        <w:rPr>
          <w:rFonts w:ascii="Tahoma" w:hAnsi="Tahoma" w:cs="Tahoma"/>
        </w:rPr>
      </w:pPr>
    </w:p>
    <w:p w:rsidR="005125A4" w:rsidRPr="00055212" w:rsidRDefault="005125A4" w:rsidP="00564B65">
      <w:pPr>
        <w:rPr>
          <w:rFonts w:ascii="Tahoma" w:hAnsi="Tahoma" w:cs="Tahoma"/>
        </w:rPr>
      </w:pPr>
    </w:p>
    <w:p w:rsidR="005125A4" w:rsidRPr="00055212" w:rsidRDefault="005125A4" w:rsidP="00564B65">
      <w:pPr>
        <w:rPr>
          <w:rFonts w:ascii="Tahoma" w:hAnsi="Tahoma" w:cs="Tahoma"/>
        </w:rPr>
      </w:pPr>
    </w:p>
    <w:p w:rsidR="00AE28D1" w:rsidRPr="00055212" w:rsidRDefault="00301B35" w:rsidP="00564B65">
      <w:pPr>
        <w:rPr>
          <w:rFonts w:ascii="Tahoma" w:hAnsi="Tahoma" w:cs="Tahoma"/>
        </w:rPr>
      </w:pPr>
      <w:r w:rsidRPr="00055212">
        <w:rPr>
          <w:rFonts w:ascii="Tahoma" w:hAnsi="Tahoma" w:cs="Tahoma"/>
        </w:rPr>
        <w:br w:type="column"/>
      </w:r>
    </w:p>
    <w:p w:rsidR="006B7C70" w:rsidRPr="00055212" w:rsidRDefault="006B7C70" w:rsidP="00564B65">
      <w:pPr>
        <w:rPr>
          <w:rFonts w:ascii="Tahoma" w:hAnsi="Tahoma" w:cs="Tahoma"/>
        </w:rPr>
      </w:pPr>
    </w:p>
    <w:p w:rsidR="00714362" w:rsidRPr="00055212" w:rsidRDefault="00714362" w:rsidP="00564B65">
      <w:pPr>
        <w:rPr>
          <w:rFonts w:ascii="Tahoma" w:hAnsi="Tahoma" w:cs="Tahoma"/>
        </w:rPr>
      </w:pPr>
    </w:p>
    <w:p w:rsidR="00714362" w:rsidRPr="00055212" w:rsidRDefault="00714362" w:rsidP="00564B65">
      <w:pPr>
        <w:rPr>
          <w:rFonts w:ascii="Tahoma" w:hAnsi="Tahoma" w:cs="Tahoma"/>
        </w:rPr>
      </w:pPr>
    </w:p>
    <w:p w:rsidR="005125A4" w:rsidRPr="00055212" w:rsidRDefault="005125A4" w:rsidP="00564B65">
      <w:pPr>
        <w:rPr>
          <w:rFonts w:ascii="Tahoma" w:hAnsi="Tahoma" w:cs="Tahoma"/>
        </w:rPr>
      </w:pPr>
    </w:p>
    <w:p w:rsidR="005125A4" w:rsidRPr="00055212" w:rsidRDefault="005125A4" w:rsidP="00564B65">
      <w:pPr>
        <w:rPr>
          <w:rFonts w:ascii="Tahoma" w:hAnsi="Tahoma" w:cs="Tahoma"/>
        </w:rPr>
      </w:pPr>
    </w:p>
    <w:p w:rsidR="005125A4" w:rsidRPr="00055212" w:rsidRDefault="005125A4" w:rsidP="00564B65">
      <w:pPr>
        <w:rPr>
          <w:rFonts w:ascii="Tahoma" w:hAnsi="Tahoma" w:cs="Tahoma"/>
        </w:rPr>
        <w:sectPr w:rsidR="005125A4" w:rsidRPr="00055212" w:rsidSect="006B7C70">
          <w:headerReference w:type="even" r:id="rId19"/>
          <w:headerReference w:type="default" r:id="rId20"/>
          <w:footerReference w:type="even" r:id="rId21"/>
          <w:footerReference w:type="default" r:id="rId22"/>
          <w:headerReference w:type="first" r:id="rId23"/>
          <w:footerReference w:type="first" r:id="rId24"/>
          <w:pgSz w:w="11907" w:h="16839" w:code="9"/>
          <w:pgMar w:top="3087" w:right="720" w:bottom="720" w:left="720" w:header="570" w:footer="568" w:gutter="0"/>
          <w:cols w:num="2" w:space="720"/>
          <w:titlePg/>
          <w:docGrid w:linePitch="360"/>
        </w:sectPr>
      </w:pPr>
    </w:p>
    <w:p w:rsidR="005125A4" w:rsidRPr="00055212" w:rsidRDefault="005125A4" w:rsidP="005125A4">
      <w:pPr>
        <w:ind w:left="142"/>
        <w:rPr>
          <w:rFonts w:ascii="Tahoma" w:hAnsi="Tahoma" w:cs="Tahoma"/>
        </w:rPr>
      </w:pPr>
    </w:p>
    <w:p w:rsidR="000B3ADD" w:rsidRPr="00055212" w:rsidRDefault="000B3ADD" w:rsidP="00236615">
      <w:pPr>
        <w:ind w:left="142"/>
        <w:rPr>
          <w:rFonts w:ascii="Tahoma" w:hAnsi="Tahoma" w:cs="Tahoma"/>
        </w:rPr>
      </w:pPr>
    </w:p>
    <w:p w:rsidR="00564B65" w:rsidRPr="00055212" w:rsidRDefault="00564B65" w:rsidP="00236615">
      <w:pPr>
        <w:ind w:left="142"/>
        <w:rPr>
          <w:rFonts w:ascii="Tahoma" w:hAnsi="Tahoma" w:cs="Tahoma"/>
        </w:rPr>
      </w:pPr>
    </w:p>
    <w:p w:rsidR="009E4645" w:rsidRPr="00055212" w:rsidRDefault="009E4645" w:rsidP="00236615">
      <w:pPr>
        <w:ind w:left="142"/>
        <w:rPr>
          <w:rFonts w:ascii="Tahoma" w:hAnsi="Tahoma" w:cs="Tahoma"/>
        </w:rPr>
      </w:pPr>
    </w:p>
    <w:p w:rsidR="001B1702" w:rsidRPr="00055212" w:rsidRDefault="001B1702" w:rsidP="00236615">
      <w:pPr>
        <w:ind w:left="142"/>
        <w:rPr>
          <w:rFonts w:ascii="Tahoma" w:hAnsi="Tahoma" w:cs="Tahoma"/>
        </w:rPr>
        <w:sectPr w:rsidR="001B1702" w:rsidRPr="00055212" w:rsidSect="006B7C70">
          <w:headerReference w:type="default" r:id="rId25"/>
          <w:footerReference w:type="default" r:id="rId26"/>
          <w:type w:val="continuous"/>
          <w:pgSz w:w="11907" w:h="16839" w:code="9"/>
          <w:pgMar w:top="1243" w:right="720" w:bottom="720" w:left="720" w:header="570" w:footer="680" w:gutter="0"/>
          <w:cols w:space="720"/>
          <w:formProt w:val="0"/>
          <w:docGrid w:linePitch="360"/>
        </w:sectPr>
      </w:pPr>
    </w:p>
    <w:p w:rsidR="00BF5C58" w:rsidRPr="00055212" w:rsidRDefault="00BF5C58" w:rsidP="00236615">
      <w:pPr>
        <w:ind w:left="142"/>
        <w:rPr>
          <w:rFonts w:ascii="Tahoma" w:hAnsi="Tahoma" w:cs="Tahoma"/>
        </w:rPr>
      </w:pPr>
    </w:p>
    <w:p w:rsidR="00A4601C" w:rsidRPr="00055212" w:rsidRDefault="00A4601C" w:rsidP="00236615">
      <w:pPr>
        <w:ind w:left="142"/>
        <w:rPr>
          <w:rFonts w:ascii="Tahoma" w:hAnsi="Tahoma" w:cs="Tahoma"/>
        </w:rPr>
      </w:pPr>
    </w:p>
    <w:p w:rsidR="002665B9" w:rsidRPr="00055212" w:rsidRDefault="002665B9" w:rsidP="00236615">
      <w:pPr>
        <w:ind w:left="142"/>
        <w:rPr>
          <w:rFonts w:ascii="Tahoma" w:hAnsi="Tahoma" w:cs="Tahoma"/>
        </w:rPr>
      </w:pPr>
    </w:p>
    <w:p w:rsidR="00564B65" w:rsidRPr="00055212" w:rsidRDefault="00564B65" w:rsidP="00236615">
      <w:pPr>
        <w:ind w:left="142"/>
        <w:rPr>
          <w:rFonts w:ascii="Tahoma" w:hAnsi="Tahoma" w:cs="Tahoma"/>
        </w:rPr>
      </w:pPr>
    </w:p>
    <w:sectPr w:rsidR="00564B65" w:rsidRPr="00055212" w:rsidSect="006B7C70">
      <w:type w:val="continuous"/>
      <w:pgSz w:w="11907" w:h="16839" w:code="9"/>
      <w:pgMar w:top="1243" w:right="720" w:bottom="720" w:left="720" w:header="57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7ED" w:rsidRDefault="00D457ED">
      <w:r>
        <w:separator/>
      </w:r>
    </w:p>
  </w:endnote>
  <w:endnote w:type="continuationSeparator" w:id="0">
    <w:p w:rsidR="00D457ED" w:rsidRDefault="00D45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786" w:rsidRDefault="00AD77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Pr="007A68C8" w:rsidRDefault="00AD7B8C" w:rsidP="005125A4">
    <w:pPr>
      <w:pStyle w:val="Footer"/>
      <w:pBdr>
        <w:top w:val="single" w:sz="4" w:space="1" w:color="D9D9D9" w:themeColor="background1" w:themeShade="D9"/>
      </w:pBdr>
      <w:jc w:val="right"/>
      <w:rPr>
        <w:rFonts w:ascii="Gill Sans MT" w:hAnsi="Gill Sans MT"/>
        <w:sz w:val="16"/>
        <w:szCs w:val="16"/>
      </w:rPr>
    </w:pPr>
    <w:r w:rsidRPr="007A68C8">
      <w:rPr>
        <w:rFonts w:ascii="Gill Sans MT" w:hAnsi="Gill Sans MT"/>
        <w:sz w:val="16"/>
        <w:szCs w:val="16"/>
      </w:rPr>
      <w:fldChar w:fldCharType="begin"/>
    </w:r>
    <w:r w:rsidR="004D2FDB" w:rsidRPr="007A68C8">
      <w:rPr>
        <w:rFonts w:ascii="Gill Sans MT" w:hAnsi="Gill Sans MT"/>
        <w:sz w:val="16"/>
        <w:szCs w:val="16"/>
      </w:rPr>
      <w:instrText xml:space="preserve"> PAGE   \* MERGEFORMAT </w:instrText>
    </w:r>
    <w:r w:rsidRPr="007A68C8">
      <w:rPr>
        <w:rFonts w:ascii="Gill Sans MT" w:hAnsi="Gill Sans MT"/>
        <w:sz w:val="16"/>
        <w:szCs w:val="16"/>
      </w:rPr>
      <w:fldChar w:fldCharType="separate"/>
    </w:r>
    <w:r w:rsidR="00AD7786">
      <w:rPr>
        <w:rFonts w:ascii="Gill Sans MT" w:hAnsi="Gill Sans MT"/>
        <w:noProof/>
        <w:sz w:val="16"/>
        <w:szCs w:val="16"/>
      </w:rPr>
      <w:t>2</w:t>
    </w:r>
    <w:r w:rsidRPr="007A68C8">
      <w:rPr>
        <w:rFonts w:ascii="Gill Sans MT" w:hAnsi="Gill Sans MT"/>
        <w:sz w:val="16"/>
        <w:szCs w:val="16"/>
      </w:rPr>
      <w:fldChar w:fldCharType="end"/>
    </w:r>
    <w:r w:rsidR="004D2FDB" w:rsidRPr="007A68C8">
      <w:rPr>
        <w:rFonts w:ascii="Gill Sans MT" w:hAnsi="Gill Sans MT"/>
        <w:sz w:val="16"/>
        <w:szCs w:val="16"/>
      </w:rPr>
      <w:t xml:space="preserve"> | </w:t>
    </w:r>
    <w:r w:rsidR="004D2FDB" w:rsidRPr="007A68C8">
      <w:rPr>
        <w:rFonts w:ascii="Gill Sans MT" w:hAnsi="Gill Sans MT"/>
        <w:color w:val="7F7F7F" w:themeColor="background1" w:themeShade="7F"/>
        <w:spacing w:val="60"/>
        <w:sz w:val="16"/>
        <w:szCs w:val="16"/>
      </w:rPr>
      <w:t>Page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EB2" w:rsidRDefault="00DF558C" w:rsidP="004E0EB2">
    <w:pPr>
      <w:jc w:val="center"/>
      <w:rPr>
        <w:rFonts w:ascii="Arial Narrow" w:hAnsi="Arial Narrow"/>
        <w:b/>
        <w:sz w:val="14"/>
        <w:szCs w:val="14"/>
      </w:rPr>
    </w:pPr>
    <w:r>
      <w:rPr>
        <w:rFonts w:ascii="Arial Narrow" w:hAnsi="Arial Narrow"/>
        <w:b/>
        <w:color w:val="244061"/>
        <w:sz w:val="14"/>
        <w:szCs w:val="14"/>
      </w:rPr>
      <w:t xml:space="preserve">Chairperson: Prof. Y </w:t>
    </w:r>
    <w:proofErr w:type="spellStart"/>
    <w:proofErr w:type="gramStart"/>
    <w:r>
      <w:rPr>
        <w:rFonts w:ascii="Arial Narrow" w:hAnsi="Arial Narrow"/>
        <w:b/>
        <w:color w:val="244061"/>
        <w:sz w:val="14"/>
        <w:szCs w:val="14"/>
      </w:rPr>
      <w:t>Veriava</w:t>
    </w:r>
    <w:proofErr w:type="spellEnd"/>
    <w:r>
      <w:rPr>
        <w:rFonts w:ascii="Arial Narrow" w:hAnsi="Arial Narrow"/>
        <w:b/>
        <w:color w:val="244061"/>
        <w:sz w:val="14"/>
        <w:szCs w:val="14"/>
      </w:rPr>
      <w:t xml:space="preserve">  </w:t>
    </w:r>
    <w:r w:rsidR="004E0EB2">
      <w:rPr>
        <w:rFonts w:ascii="Arial Narrow" w:hAnsi="Arial Narrow"/>
        <w:b/>
        <w:color w:val="244061"/>
        <w:sz w:val="14"/>
        <w:szCs w:val="14"/>
      </w:rPr>
      <w:t>Chief</w:t>
    </w:r>
    <w:proofErr w:type="gramEnd"/>
    <w:r w:rsidR="004E0EB2">
      <w:rPr>
        <w:rFonts w:ascii="Arial Narrow" w:hAnsi="Arial Narrow"/>
        <w:b/>
        <w:color w:val="244061"/>
        <w:sz w:val="14"/>
        <w:szCs w:val="14"/>
      </w:rPr>
      <w:t xml:space="preserve"> Executive &amp; Registrar: Dr M Gantsho</w:t>
    </w:r>
  </w:p>
  <w:p w:rsidR="00CD50A8" w:rsidRDefault="00CD50A8" w:rsidP="00CD50A8">
    <w:pPr>
      <w:jc w:val="center"/>
      <w:rPr>
        <w:rFonts w:ascii="Arial Narrow" w:hAnsi="Arial Narrow"/>
        <w:sz w:val="14"/>
        <w:szCs w:val="14"/>
      </w:rPr>
    </w:pPr>
    <w:r>
      <w:rPr>
        <w:rFonts w:ascii="Arial Narrow" w:hAnsi="Arial Narrow"/>
        <w:sz w:val="14"/>
        <w:szCs w:val="14"/>
      </w:rPr>
      <w:t xml:space="preserve">Block A, Eco Glades 2 Office Park, 420 Witch-Hazel </w:t>
    </w:r>
    <w:r w:rsidR="00AD7786">
      <w:rPr>
        <w:rFonts w:ascii="Arial Narrow" w:hAnsi="Arial Narrow"/>
        <w:sz w:val="14"/>
        <w:szCs w:val="14"/>
      </w:rPr>
      <w:t>Avenue</w:t>
    </w:r>
    <w:r>
      <w:rPr>
        <w:rFonts w:ascii="Arial Narrow" w:hAnsi="Arial Narrow"/>
        <w:sz w:val="14"/>
        <w:szCs w:val="14"/>
      </w:rPr>
      <w:t>,</w:t>
    </w:r>
    <w:r w:rsidR="00AD7786">
      <w:rPr>
        <w:rFonts w:ascii="Arial Narrow" w:hAnsi="Arial Narrow"/>
        <w:sz w:val="14"/>
        <w:szCs w:val="14"/>
      </w:rPr>
      <w:t xml:space="preserve"> Eco Park,</w:t>
    </w:r>
    <w:r>
      <w:rPr>
        <w:rFonts w:ascii="Arial Narrow" w:hAnsi="Arial Narrow"/>
        <w:sz w:val="14"/>
        <w:szCs w:val="14"/>
      </w:rPr>
      <w:t xml:space="preserve"> Centurion 0157</w:t>
    </w:r>
  </w:p>
  <w:p w:rsidR="004D2FDB" w:rsidRDefault="004D2FDB" w:rsidP="005125A4">
    <w:pPr>
      <w:jc w:val="center"/>
      <w:rPr>
        <w:rFonts w:ascii="Arial Narrow" w:hAnsi="Arial Narrow"/>
        <w:sz w:val="14"/>
        <w:szCs w:val="14"/>
      </w:rPr>
    </w:pPr>
    <w:r w:rsidRPr="009E1998">
      <w:rPr>
        <w:rFonts w:ascii="Arial Narrow" w:hAnsi="Arial Narrow"/>
        <w:sz w:val="14"/>
        <w:szCs w:val="14"/>
      </w:rPr>
      <w:t>Tel: 012 431 0500 Fax: 012 430 7644 Customer Care: 0861 123</w:t>
    </w:r>
    <w:r>
      <w:rPr>
        <w:rFonts w:ascii="Arial Narrow" w:hAnsi="Arial Narrow"/>
        <w:sz w:val="14"/>
        <w:szCs w:val="14"/>
      </w:rPr>
      <w:t> </w:t>
    </w:r>
    <w:r w:rsidRPr="009E1998">
      <w:rPr>
        <w:rFonts w:ascii="Arial Narrow" w:hAnsi="Arial Narrow"/>
        <w:sz w:val="14"/>
        <w:szCs w:val="14"/>
      </w:rPr>
      <w:t>267</w:t>
    </w:r>
  </w:p>
  <w:p w:rsidR="004D2FDB" w:rsidRDefault="004D2FDB" w:rsidP="005125A4">
    <w:pPr>
      <w:pStyle w:val="Footer"/>
      <w:tabs>
        <w:tab w:val="clear" w:pos="4320"/>
        <w:tab w:val="clear" w:pos="8640"/>
      </w:tabs>
      <w:jc w:val="center"/>
      <w:rPr>
        <w:rFonts w:ascii="Gill Sans MT" w:hAnsi="Gill Sans MT"/>
        <w:color w:val="FFFFFF" w:themeColor="background1"/>
        <w:sz w:val="20"/>
        <w:szCs w:val="20"/>
      </w:rPr>
    </w:pPr>
    <w:r w:rsidRPr="005125A4">
      <w:rPr>
        <w:noProof/>
        <w:lang w:val="en-GB" w:eastAsia="en-GB"/>
      </w:rPr>
      <w:drawing>
        <wp:anchor distT="0" distB="0" distL="114300" distR="114300" simplePos="0" relativeHeight="251658752" behindDoc="1" locked="0" layoutInCell="1" allowOverlap="1">
          <wp:simplePos x="0" y="0"/>
          <wp:positionH relativeFrom="column">
            <wp:posOffset>-575310</wp:posOffset>
          </wp:positionH>
          <wp:positionV relativeFrom="paragraph">
            <wp:posOffset>189230</wp:posOffset>
          </wp:positionV>
          <wp:extent cx="11563350" cy="121920"/>
          <wp:effectExtent l="19050" t="0" r="0" b="0"/>
          <wp:wrapNone/>
          <wp:docPr id="8" name="Picture 0" descr="CMS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MS lines.jpg"/>
                  <pic:cNvPicPr>
                    <a:picLocks noChangeAspect="1" noChangeArrowheads="1"/>
                  </pic:cNvPicPr>
                </pic:nvPicPr>
                <pic:blipFill>
                  <a:blip r:embed="rId1"/>
                  <a:srcRect/>
                  <a:stretch>
                    <a:fillRect/>
                  </a:stretch>
                </pic:blipFill>
                <pic:spPr bwMode="auto">
                  <a:xfrm>
                    <a:off x="0" y="0"/>
                    <a:ext cx="11563350" cy="123825"/>
                  </a:xfrm>
                  <a:prstGeom prst="rect">
                    <a:avLst/>
                  </a:prstGeom>
                  <a:noFill/>
                  <a:ln w="9525">
                    <a:noFill/>
                    <a:miter lim="800000"/>
                    <a:headEnd/>
                    <a:tailEnd/>
                  </a:ln>
                </pic:spPr>
              </pic:pic>
            </a:graphicData>
          </a:graphic>
        </wp:anchor>
      </w:drawing>
    </w:r>
    <w:hyperlink r:id="rId2" w:history="1">
      <w:r w:rsidRPr="00F75954">
        <w:rPr>
          <w:rStyle w:val="Hyperlink"/>
          <w:rFonts w:ascii="Arial Narrow" w:hAnsi="Arial Narrow"/>
          <w:sz w:val="14"/>
          <w:szCs w:val="14"/>
        </w:rPr>
        <w:t>Information@medicalschemes.com</w:t>
      </w:r>
    </w:hyperlink>
    <w:r>
      <w:rPr>
        <w:rFonts w:ascii="Arial Narrow" w:hAnsi="Arial Narrow"/>
        <w:sz w:val="14"/>
        <w:szCs w:val="14"/>
      </w:rPr>
      <w:t xml:space="preserve"> </w:t>
    </w:r>
    <w:hyperlink r:id="rId3" w:history="1">
      <w:r w:rsidRPr="00F75954">
        <w:rPr>
          <w:rStyle w:val="Hyperlink"/>
          <w:rFonts w:ascii="Arial Narrow" w:hAnsi="Arial Narrow"/>
          <w:sz w:val="14"/>
          <w:szCs w:val="14"/>
        </w:rPr>
        <w:t>www.medicalschemes.com</w:t>
      </w:r>
    </w:hyperlink>
  </w:p>
  <w:p w:rsidR="004D2FDB" w:rsidRPr="005125A4" w:rsidRDefault="004D2FDB" w:rsidP="005125A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D95205">
    <w:pPr>
      <w:pStyle w:val="Footer"/>
      <w:jc w:val="right"/>
      <w:rPr>
        <w:rFonts w:ascii="Gill Sans MT" w:hAnsi="Gill Sans MT"/>
        <w:color w:val="FFFFFF" w:themeColor="background1"/>
        <w:sz w:val="20"/>
        <w:szCs w:val="20"/>
      </w:rPr>
    </w:pPr>
    <w:r>
      <w:rPr>
        <w:rFonts w:ascii="Gill Sans MT" w:hAnsi="Gill Sans MT"/>
        <w:noProof/>
        <w:color w:val="FFFFFF" w:themeColor="background1"/>
        <w:sz w:val="20"/>
        <w:szCs w:val="20"/>
        <w:lang w:val="en-GB" w:eastAsia="en-GB"/>
      </w:rPr>
      <w:drawing>
        <wp:anchor distT="0" distB="0" distL="114300" distR="114300" simplePos="0" relativeHeight="251656704" behindDoc="0" locked="0" layoutInCell="1" allowOverlap="1">
          <wp:simplePos x="0" y="0"/>
          <wp:positionH relativeFrom="column">
            <wp:posOffset>-426085</wp:posOffset>
          </wp:positionH>
          <wp:positionV relativeFrom="paragraph">
            <wp:posOffset>-934720</wp:posOffset>
          </wp:positionV>
          <wp:extent cx="7502525" cy="1223645"/>
          <wp:effectExtent l="19050" t="0" r="3175" b="0"/>
          <wp:wrapThrough wrapText="bothSides">
            <wp:wrapPolygon edited="0">
              <wp:start x="-55" y="0"/>
              <wp:lineTo x="-55" y="21185"/>
              <wp:lineTo x="21609" y="21185"/>
              <wp:lineTo x="21609" y="0"/>
              <wp:lineTo x="-55" y="0"/>
            </wp:wrapPolygon>
          </wp:wrapThrough>
          <wp:docPr id="7" name="Picture 6" descr="Template base bot 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base bot bar.jpg"/>
                  <pic:cNvPicPr/>
                </pic:nvPicPr>
                <pic:blipFill>
                  <a:blip r:embed="rId1"/>
                  <a:stretch>
                    <a:fillRect/>
                  </a:stretch>
                </pic:blipFill>
                <pic:spPr>
                  <a:xfrm>
                    <a:off x="0" y="0"/>
                    <a:ext cx="7502525" cy="1223645"/>
                  </a:xfrm>
                  <a:prstGeom prst="rect">
                    <a:avLst/>
                  </a:prstGeom>
                </pic:spPr>
              </pic:pic>
            </a:graphicData>
          </a:graphic>
        </wp:anchor>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F03D1A">
    <w:pPr>
      <w:pStyle w:val="Footer"/>
      <w:ind w:left="-1170" w:right="-2430"/>
      <w:jc w:val="center"/>
      <w:rPr>
        <w:rFonts w:ascii="Arial Narrow" w:hAnsi="Arial Narrow"/>
        <w:color w:val="244061" w:themeColor="accent1" w:themeShade="80"/>
        <w:sz w:val="14"/>
        <w:szCs w:val="14"/>
      </w:rPr>
    </w:pPr>
    <w:r w:rsidRPr="009E4645">
      <w:rPr>
        <w:rFonts w:ascii="Arial Narrow" w:hAnsi="Arial Narrow"/>
        <w:color w:val="244061" w:themeColor="accent1" w:themeShade="80"/>
        <w:sz w:val="14"/>
        <w:szCs w:val="14"/>
      </w:rPr>
      <w:t xml:space="preserve"> </w:t>
    </w:r>
  </w:p>
  <w:p w:rsidR="004D2FDB" w:rsidRDefault="004D2FDB" w:rsidP="00F03D1A">
    <w:pPr>
      <w:pStyle w:val="Footer"/>
      <w:ind w:left="-1170" w:right="-2430"/>
      <w:jc w:val="center"/>
      <w:rPr>
        <w:rFonts w:ascii="Arial Narrow" w:hAnsi="Arial Narrow"/>
        <w:color w:val="244061" w:themeColor="accent1" w:themeShade="80"/>
        <w:sz w:val="14"/>
        <w:szCs w:val="14"/>
      </w:rPr>
    </w:pPr>
  </w:p>
  <w:p w:rsidR="004D2FDB" w:rsidRDefault="004D2FDB" w:rsidP="00F03D1A">
    <w:pPr>
      <w:pStyle w:val="Footer"/>
      <w:ind w:left="-1170" w:right="-2430"/>
      <w:jc w:val="center"/>
      <w:rPr>
        <w:rFonts w:ascii="Arial Narrow" w:hAnsi="Arial Narrow"/>
        <w:color w:val="244061" w:themeColor="accent1" w:themeShade="80"/>
        <w:sz w:val="14"/>
        <w:szCs w:val="14"/>
      </w:rPr>
    </w:pPr>
  </w:p>
  <w:p w:rsidR="004D2FDB" w:rsidRDefault="004D2FDB" w:rsidP="00F03D1A">
    <w:pPr>
      <w:pStyle w:val="Footer"/>
      <w:ind w:left="-1170" w:right="-2430"/>
      <w:jc w:val="center"/>
      <w:rPr>
        <w:rFonts w:ascii="Arial Narrow" w:hAnsi="Arial Narrow"/>
        <w:color w:val="244061" w:themeColor="accent1" w:themeShade="80"/>
        <w:sz w:val="14"/>
        <w:szCs w:val="14"/>
      </w:rPr>
    </w:pPr>
  </w:p>
  <w:p w:rsidR="004D2FDB" w:rsidRDefault="004D2FDB" w:rsidP="00F03D1A">
    <w:pPr>
      <w:pStyle w:val="Footer"/>
      <w:ind w:left="-1170" w:right="-2430"/>
      <w:jc w:val="center"/>
      <w:rPr>
        <w:rFonts w:ascii="Arial Narrow" w:hAnsi="Arial Narrow"/>
        <w:color w:val="244061" w:themeColor="accent1" w:themeShade="80"/>
        <w:sz w:val="14"/>
        <w:szCs w:val="14"/>
      </w:rPr>
    </w:pPr>
  </w:p>
  <w:p w:rsidR="004D2FDB" w:rsidRPr="009E4645" w:rsidRDefault="004D2FDB" w:rsidP="009E4645">
    <w:pPr>
      <w:pStyle w:val="Footer"/>
      <w:jc w:val="center"/>
      <w:rPr>
        <w:rFonts w:ascii="Arial Narrow" w:hAnsi="Arial Narrow"/>
        <w:color w:val="244061" w:themeColor="accent1" w:themeShade="80"/>
        <w:sz w:val="14"/>
        <w:szCs w:val="14"/>
      </w:rPr>
    </w:pPr>
  </w:p>
  <w:p w:rsidR="004D2FDB" w:rsidRPr="009E4645" w:rsidRDefault="004D2FDB" w:rsidP="009E4645">
    <w:pPr>
      <w:pStyle w:val="Footer"/>
      <w:jc w:val="center"/>
      <w:rPr>
        <w:rFonts w:ascii="Arial Narrow" w:hAnsi="Arial Narrow"/>
        <w:color w:val="244061" w:themeColor="accent1" w:themeShade="80"/>
        <w:sz w:val="14"/>
        <w:szCs w:val="14"/>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5200A5">
    <w:pPr>
      <w:pStyle w:val="Footer"/>
      <w:jc w:val="center"/>
      <w:rPr>
        <w:rFonts w:ascii="Arial Narrow" w:hAnsi="Arial Narrow"/>
        <w:color w:val="244061" w:themeColor="accent1" w:themeShade="80"/>
        <w:sz w:val="14"/>
        <w:szCs w:val="14"/>
      </w:rPr>
    </w:pPr>
    <w:r>
      <w:rPr>
        <w:rFonts w:ascii="Arial Narrow" w:hAnsi="Arial Narrow"/>
        <w:noProof/>
        <w:color w:val="244061" w:themeColor="accent1" w:themeShade="80"/>
        <w:sz w:val="14"/>
        <w:szCs w:val="14"/>
        <w:lang w:val="en-GB" w:eastAsia="en-GB"/>
      </w:rPr>
      <w:drawing>
        <wp:anchor distT="0" distB="0" distL="114300" distR="114300" simplePos="0" relativeHeight="251657728" behindDoc="1" locked="0" layoutInCell="1" allowOverlap="1">
          <wp:simplePos x="0" y="0"/>
          <wp:positionH relativeFrom="column">
            <wp:posOffset>-723900</wp:posOffset>
          </wp:positionH>
          <wp:positionV relativeFrom="paragraph">
            <wp:posOffset>70485</wp:posOffset>
          </wp:positionV>
          <wp:extent cx="11563350" cy="123825"/>
          <wp:effectExtent l="19050" t="0" r="0" b="0"/>
          <wp:wrapNone/>
          <wp:docPr id="17" name="Picture 0" descr="CMS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MS lines.jpg"/>
                  <pic:cNvPicPr>
                    <a:picLocks noChangeAspect="1" noChangeArrowheads="1"/>
                  </pic:cNvPicPr>
                </pic:nvPicPr>
                <pic:blipFill>
                  <a:blip r:embed="rId1"/>
                  <a:srcRect/>
                  <a:stretch>
                    <a:fillRect/>
                  </a:stretch>
                </pic:blipFill>
                <pic:spPr bwMode="auto">
                  <a:xfrm>
                    <a:off x="0" y="0"/>
                    <a:ext cx="11563350" cy="123825"/>
                  </a:xfrm>
                  <a:prstGeom prst="rect">
                    <a:avLst/>
                  </a:prstGeom>
                  <a:noFill/>
                  <a:ln w="9525">
                    <a:noFill/>
                    <a:miter lim="800000"/>
                    <a:headEnd/>
                    <a:tailEnd/>
                  </a:ln>
                </pic:spPr>
              </pic:pic>
            </a:graphicData>
          </a:graphic>
        </wp:anchor>
      </w:drawing>
    </w:r>
  </w:p>
  <w:p w:rsidR="004D2FDB" w:rsidRDefault="004D2FDB" w:rsidP="005200A5">
    <w:pPr>
      <w:pStyle w:val="Footer"/>
      <w:jc w:val="center"/>
      <w:rPr>
        <w:rFonts w:ascii="Arial Narrow" w:hAnsi="Arial Narrow"/>
        <w:color w:val="244061" w:themeColor="accent1" w:themeShade="80"/>
        <w:sz w:val="14"/>
        <w:szCs w:val="14"/>
      </w:rPr>
    </w:pPr>
  </w:p>
  <w:p w:rsidR="004D2FDB" w:rsidRPr="00244CE9" w:rsidRDefault="004D2FDB" w:rsidP="005200A5">
    <w:pPr>
      <w:pStyle w:val="Footer"/>
      <w:jc w:val="right"/>
      <w:rPr>
        <w:rFonts w:ascii="Arial Narrow" w:hAnsi="Arial Narrow"/>
        <w:b/>
        <w:color w:val="244061" w:themeColor="accent1" w:themeShade="80"/>
        <w:sz w:val="16"/>
        <w:szCs w:val="14"/>
      </w:rPr>
    </w:pPr>
    <w:r w:rsidRPr="00244CE9">
      <w:rPr>
        <w:rFonts w:ascii="Arial Narrow" w:hAnsi="Arial Narrow"/>
        <w:b/>
        <w:color w:val="244061" w:themeColor="accent1" w:themeShade="80"/>
        <w:sz w:val="16"/>
        <w:szCs w:val="14"/>
      </w:rPr>
      <w:t xml:space="preserve">Page </w:t>
    </w:r>
    <w:r w:rsidR="00AD7B8C" w:rsidRPr="00244CE9">
      <w:rPr>
        <w:rFonts w:ascii="Arial Narrow" w:hAnsi="Arial Narrow"/>
        <w:b/>
        <w:color w:val="244061" w:themeColor="accent1" w:themeShade="80"/>
        <w:sz w:val="16"/>
        <w:szCs w:val="14"/>
      </w:rPr>
      <w:fldChar w:fldCharType="begin"/>
    </w:r>
    <w:r w:rsidRPr="00244CE9">
      <w:rPr>
        <w:rFonts w:ascii="Arial Narrow" w:hAnsi="Arial Narrow"/>
        <w:b/>
        <w:color w:val="244061" w:themeColor="accent1" w:themeShade="80"/>
        <w:sz w:val="16"/>
        <w:szCs w:val="14"/>
      </w:rPr>
      <w:instrText xml:space="preserve"> PAGE   \* MERGEFORMAT </w:instrText>
    </w:r>
    <w:r w:rsidR="00AD7B8C" w:rsidRPr="00244CE9">
      <w:rPr>
        <w:rFonts w:ascii="Arial Narrow" w:hAnsi="Arial Narrow"/>
        <w:b/>
        <w:color w:val="244061" w:themeColor="accent1" w:themeShade="80"/>
        <w:sz w:val="16"/>
        <w:szCs w:val="14"/>
      </w:rPr>
      <w:fldChar w:fldCharType="separate"/>
    </w:r>
    <w:r>
      <w:rPr>
        <w:rFonts w:ascii="Arial Narrow" w:hAnsi="Arial Narrow"/>
        <w:b/>
        <w:noProof/>
        <w:color w:val="244061" w:themeColor="accent1" w:themeShade="80"/>
        <w:sz w:val="16"/>
        <w:szCs w:val="14"/>
      </w:rPr>
      <w:t>2</w:t>
    </w:r>
    <w:r w:rsidR="00AD7B8C" w:rsidRPr="00244CE9">
      <w:rPr>
        <w:rFonts w:ascii="Arial Narrow" w:hAnsi="Arial Narrow"/>
        <w:b/>
        <w:color w:val="244061" w:themeColor="accent1" w:themeShade="80"/>
        <w:sz w:val="16"/>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7ED" w:rsidRDefault="00D457ED">
      <w:r>
        <w:separator/>
      </w:r>
    </w:p>
  </w:footnote>
  <w:footnote w:type="continuationSeparator" w:id="0">
    <w:p w:rsidR="00D457ED" w:rsidRDefault="00D457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786" w:rsidRDefault="00AD77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5125A4">
    <w:pPr>
      <w:pStyle w:val="Header"/>
    </w:pPr>
  </w:p>
  <w:p w:rsidR="004D2FDB" w:rsidRDefault="004D2FDB" w:rsidP="005125A4">
    <w:pPr>
      <w:pStyle w:val="Header"/>
    </w:pPr>
  </w:p>
  <w:p w:rsidR="004D2FDB" w:rsidRDefault="004D2FDB" w:rsidP="005125A4">
    <w:pPr>
      <w:pStyle w:val="Header"/>
      <w:jc w:val="right"/>
    </w:pPr>
  </w:p>
  <w:p w:rsidR="004D2FDB" w:rsidRDefault="004D2FD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786" w:rsidRDefault="00AD778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AD7B8C">
    <w:pPr>
      <w:pStyle w:val="Header"/>
    </w:pPr>
    <w:r w:rsidRPr="00AD7B8C">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79959" o:spid="_x0000_s2049" type="#_x0000_t75" style="position:absolute;margin-left:0;margin-top:0;width:523.05pt;height:117.55pt;z-index:-251656704;mso-position-horizontal:center;mso-position-horizontal-relative:margin;mso-position-vertical:center;mso-position-vertical-relative:margin" o:allowincell="f">
          <v:imagedata r:id="rId1" o:title="new bottom block"/>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5275C8">
    <w:pPr>
      <w:pStyle w:val="Header"/>
    </w:pPr>
    <w:r>
      <w:rPr>
        <w:noProof/>
        <w:lang w:val="en-GB" w:eastAsia="en-GB"/>
      </w:rPr>
      <w:drawing>
        <wp:anchor distT="0" distB="0" distL="114300" distR="114300" simplePos="0" relativeHeight="251655680" behindDoc="0" locked="0" layoutInCell="1" allowOverlap="1">
          <wp:simplePos x="0" y="0"/>
          <wp:positionH relativeFrom="column">
            <wp:posOffset>-419100</wp:posOffset>
          </wp:positionH>
          <wp:positionV relativeFrom="paragraph">
            <wp:posOffset>76200</wp:posOffset>
          </wp:positionV>
          <wp:extent cx="7458075" cy="1219200"/>
          <wp:effectExtent l="19050" t="0" r="9525" b="0"/>
          <wp:wrapThrough wrapText="bothSides">
            <wp:wrapPolygon edited="0">
              <wp:start x="-55" y="0"/>
              <wp:lineTo x="-55" y="21263"/>
              <wp:lineTo x="21628" y="21263"/>
              <wp:lineTo x="21628" y="0"/>
              <wp:lineTo x="-55" y="0"/>
            </wp:wrapPolygon>
          </wp:wrapThrough>
          <wp:docPr id="5" name="Picture 4" descr="circular top without ad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lar top without address.jpg"/>
                  <pic:cNvPicPr/>
                </pic:nvPicPr>
                <pic:blipFill>
                  <a:blip r:embed="rId1"/>
                  <a:stretch>
                    <a:fillRect/>
                  </a:stretch>
                </pic:blipFill>
                <pic:spPr>
                  <a:xfrm>
                    <a:off x="0" y="0"/>
                    <a:ext cx="7458075" cy="1219200"/>
                  </a:xfrm>
                  <a:prstGeom prst="rect">
                    <a:avLst/>
                  </a:prstGeom>
                </pic:spPr>
              </pic:pic>
            </a:graphicData>
          </a:graphic>
        </wp:anchor>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5200A5">
    <w:pPr>
      <w:pStyle w:val="Header"/>
      <w:jc w:val="center"/>
    </w:pPr>
  </w:p>
  <w:p w:rsidR="004D2FDB" w:rsidRDefault="004D2FDB" w:rsidP="005200A5">
    <w:pPr>
      <w:pStyle w:val="Header"/>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DB" w:rsidRDefault="004D2FDB" w:rsidP="00AE28D1">
    <w:pPr>
      <w:pStyle w:val="Header"/>
      <w:jc w:val="right"/>
    </w:pPr>
  </w:p>
  <w:p w:rsidR="004D2FDB" w:rsidRDefault="004D2FDB" w:rsidP="00AE28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0F09"/>
    <w:multiLevelType w:val="multilevel"/>
    <w:tmpl w:val="844CE898"/>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
    <w:nsid w:val="02953FF5"/>
    <w:multiLevelType w:val="hybridMultilevel"/>
    <w:tmpl w:val="660C6F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AC960BF"/>
    <w:multiLevelType w:val="multilevel"/>
    <w:tmpl w:val="844CE898"/>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nsid w:val="0C2F292F"/>
    <w:multiLevelType w:val="multilevel"/>
    <w:tmpl w:val="844CE898"/>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
    <w:nsid w:val="0D1C0BBE"/>
    <w:multiLevelType w:val="multilevel"/>
    <w:tmpl w:val="47B0AECA"/>
    <w:lvl w:ilvl="0">
      <w:start w:val="6"/>
      <w:numFmt w:val="decimal"/>
      <w:lvlText w:val="%1"/>
      <w:lvlJc w:val="left"/>
      <w:pPr>
        <w:ind w:left="480" w:hanging="480"/>
      </w:pPr>
      <w:rPr>
        <w:rFonts w:ascii="Times New Roman" w:hAnsi="Times New Roman" w:hint="default"/>
        <w:sz w:val="22"/>
      </w:rPr>
    </w:lvl>
    <w:lvl w:ilvl="1">
      <w:start w:val="2"/>
      <w:numFmt w:val="decimal"/>
      <w:lvlText w:val="%1.%2"/>
      <w:lvlJc w:val="left"/>
      <w:pPr>
        <w:ind w:left="550" w:hanging="480"/>
      </w:pPr>
      <w:rPr>
        <w:rFonts w:ascii="Times New Roman" w:hAnsi="Times New Roman" w:hint="default"/>
        <w:sz w:val="22"/>
      </w:rPr>
    </w:lvl>
    <w:lvl w:ilvl="2">
      <w:start w:val="1"/>
      <w:numFmt w:val="decimal"/>
      <w:lvlText w:val="%1.%2.%3"/>
      <w:lvlJc w:val="left"/>
      <w:pPr>
        <w:ind w:left="860" w:hanging="720"/>
      </w:pPr>
      <w:rPr>
        <w:rFonts w:ascii="Tahoma" w:hAnsi="Tahoma" w:hint="default"/>
        <w:sz w:val="24"/>
      </w:rPr>
    </w:lvl>
    <w:lvl w:ilvl="3">
      <w:start w:val="1"/>
      <w:numFmt w:val="decimal"/>
      <w:lvlText w:val="%1.%2.%3.%4"/>
      <w:lvlJc w:val="left"/>
      <w:pPr>
        <w:ind w:left="930" w:hanging="720"/>
      </w:pPr>
      <w:rPr>
        <w:rFonts w:ascii="Times New Roman" w:hAnsi="Times New Roman" w:hint="default"/>
        <w:sz w:val="22"/>
      </w:rPr>
    </w:lvl>
    <w:lvl w:ilvl="4">
      <w:start w:val="1"/>
      <w:numFmt w:val="decimal"/>
      <w:lvlText w:val="%1.%2.%3.%4.%5"/>
      <w:lvlJc w:val="left"/>
      <w:pPr>
        <w:ind w:left="1360" w:hanging="1080"/>
      </w:pPr>
      <w:rPr>
        <w:rFonts w:ascii="Times New Roman" w:hAnsi="Times New Roman" w:hint="default"/>
        <w:sz w:val="22"/>
      </w:rPr>
    </w:lvl>
    <w:lvl w:ilvl="5">
      <w:start w:val="1"/>
      <w:numFmt w:val="decimal"/>
      <w:lvlText w:val="%1.%2.%3.%4.%5.%6"/>
      <w:lvlJc w:val="left"/>
      <w:pPr>
        <w:ind w:left="1790" w:hanging="1440"/>
      </w:pPr>
      <w:rPr>
        <w:rFonts w:ascii="Times New Roman" w:hAnsi="Times New Roman" w:hint="default"/>
        <w:sz w:val="22"/>
      </w:rPr>
    </w:lvl>
    <w:lvl w:ilvl="6">
      <w:start w:val="1"/>
      <w:numFmt w:val="decimal"/>
      <w:lvlText w:val="%1.%2.%3.%4.%5.%6.%7"/>
      <w:lvlJc w:val="left"/>
      <w:pPr>
        <w:ind w:left="1860" w:hanging="1440"/>
      </w:pPr>
      <w:rPr>
        <w:rFonts w:ascii="Times New Roman" w:hAnsi="Times New Roman" w:hint="default"/>
        <w:sz w:val="22"/>
      </w:rPr>
    </w:lvl>
    <w:lvl w:ilvl="7">
      <w:start w:val="1"/>
      <w:numFmt w:val="decimal"/>
      <w:lvlText w:val="%1.%2.%3.%4.%5.%6.%7.%8"/>
      <w:lvlJc w:val="left"/>
      <w:pPr>
        <w:ind w:left="2290" w:hanging="1800"/>
      </w:pPr>
      <w:rPr>
        <w:rFonts w:ascii="Times New Roman" w:hAnsi="Times New Roman" w:hint="default"/>
        <w:sz w:val="22"/>
      </w:rPr>
    </w:lvl>
    <w:lvl w:ilvl="8">
      <w:start w:val="1"/>
      <w:numFmt w:val="decimal"/>
      <w:lvlText w:val="%1.%2.%3.%4.%5.%6.%7.%8.%9"/>
      <w:lvlJc w:val="left"/>
      <w:pPr>
        <w:ind w:left="2360" w:hanging="1800"/>
      </w:pPr>
      <w:rPr>
        <w:rFonts w:ascii="Times New Roman" w:hAnsi="Times New Roman" w:hint="default"/>
        <w:sz w:val="22"/>
      </w:rPr>
    </w:lvl>
  </w:abstractNum>
  <w:abstractNum w:abstractNumId="5">
    <w:nsid w:val="0F445B68"/>
    <w:multiLevelType w:val="multilevel"/>
    <w:tmpl w:val="FD788116"/>
    <w:lvl w:ilvl="0">
      <w:start w:val="5"/>
      <w:numFmt w:val="decimal"/>
      <w:lvlText w:val="%1"/>
      <w:lvlJc w:val="left"/>
      <w:pPr>
        <w:ind w:left="480" w:hanging="480"/>
      </w:pPr>
      <w:rPr>
        <w:rFonts w:ascii="Times New Roman" w:hAnsi="Times New Roman" w:hint="default"/>
        <w:sz w:val="22"/>
      </w:rPr>
    </w:lvl>
    <w:lvl w:ilvl="1">
      <w:start w:val="5"/>
      <w:numFmt w:val="decimal"/>
      <w:lvlText w:val="%1.%2"/>
      <w:lvlJc w:val="left"/>
      <w:pPr>
        <w:ind w:left="550" w:hanging="480"/>
      </w:pPr>
      <w:rPr>
        <w:rFonts w:ascii="Times New Roman" w:hAnsi="Times New Roman" w:hint="default"/>
        <w:sz w:val="22"/>
      </w:rPr>
    </w:lvl>
    <w:lvl w:ilvl="2">
      <w:start w:val="1"/>
      <w:numFmt w:val="decimal"/>
      <w:lvlText w:val="%1.%2.%3"/>
      <w:lvlJc w:val="left"/>
      <w:pPr>
        <w:ind w:left="860" w:hanging="720"/>
      </w:pPr>
      <w:rPr>
        <w:rFonts w:ascii="Tahoma" w:hAnsi="Tahoma" w:hint="default"/>
        <w:sz w:val="24"/>
      </w:rPr>
    </w:lvl>
    <w:lvl w:ilvl="3">
      <w:start w:val="1"/>
      <w:numFmt w:val="decimal"/>
      <w:lvlText w:val="%1.%2.%3.%4"/>
      <w:lvlJc w:val="left"/>
      <w:pPr>
        <w:ind w:left="930" w:hanging="720"/>
      </w:pPr>
      <w:rPr>
        <w:rFonts w:ascii="Times New Roman" w:hAnsi="Times New Roman" w:hint="default"/>
        <w:sz w:val="22"/>
      </w:rPr>
    </w:lvl>
    <w:lvl w:ilvl="4">
      <w:start w:val="1"/>
      <w:numFmt w:val="decimal"/>
      <w:lvlText w:val="%1.%2.%3.%4.%5"/>
      <w:lvlJc w:val="left"/>
      <w:pPr>
        <w:ind w:left="1360" w:hanging="1080"/>
      </w:pPr>
      <w:rPr>
        <w:rFonts w:ascii="Times New Roman" w:hAnsi="Times New Roman" w:hint="default"/>
        <w:sz w:val="22"/>
      </w:rPr>
    </w:lvl>
    <w:lvl w:ilvl="5">
      <w:start w:val="1"/>
      <w:numFmt w:val="decimal"/>
      <w:lvlText w:val="%1.%2.%3.%4.%5.%6"/>
      <w:lvlJc w:val="left"/>
      <w:pPr>
        <w:ind w:left="1790" w:hanging="1440"/>
      </w:pPr>
      <w:rPr>
        <w:rFonts w:ascii="Times New Roman" w:hAnsi="Times New Roman" w:hint="default"/>
        <w:sz w:val="22"/>
      </w:rPr>
    </w:lvl>
    <w:lvl w:ilvl="6">
      <w:start w:val="1"/>
      <w:numFmt w:val="decimal"/>
      <w:lvlText w:val="%1.%2.%3.%4.%5.%6.%7"/>
      <w:lvlJc w:val="left"/>
      <w:pPr>
        <w:ind w:left="1860" w:hanging="1440"/>
      </w:pPr>
      <w:rPr>
        <w:rFonts w:ascii="Times New Roman" w:hAnsi="Times New Roman" w:hint="default"/>
        <w:sz w:val="22"/>
      </w:rPr>
    </w:lvl>
    <w:lvl w:ilvl="7">
      <w:start w:val="1"/>
      <w:numFmt w:val="decimal"/>
      <w:lvlText w:val="%1.%2.%3.%4.%5.%6.%7.%8"/>
      <w:lvlJc w:val="left"/>
      <w:pPr>
        <w:ind w:left="2290" w:hanging="1800"/>
      </w:pPr>
      <w:rPr>
        <w:rFonts w:ascii="Times New Roman" w:hAnsi="Times New Roman" w:hint="default"/>
        <w:sz w:val="22"/>
      </w:rPr>
    </w:lvl>
    <w:lvl w:ilvl="8">
      <w:start w:val="1"/>
      <w:numFmt w:val="decimal"/>
      <w:lvlText w:val="%1.%2.%3.%4.%5.%6.%7.%8.%9"/>
      <w:lvlJc w:val="left"/>
      <w:pPr>
        <w:ind w:left="2360" w:hanging="1800"/>
      </w:pPr>
      <w:rPr>
        <w:rFonts w:ascii="Times New Roman" w:hAnsi="Times New Roman" w:hint="default"/>
        <w:sz w:val="22"/>
      </w:rPr>
    </w:lvl>
  </w:abstractNum>
  <w:abstractNum w:abstractNumId="6">
    <w:nsid w:val="0F847309"/>
    <w:multiLevelType w:val="multilevel"/>
    <w:tmpl w:val="FCC6C938"/>
    <w:lvl w:ilvl="0">
      <w:start w:val="7"/>
      <w:numFmt w:val="decimal"/>
      <w:lvlText w:val="%1"/>
      <w:lvlJc w:val="left"/>
      <w:pPr>
        <w:ind w:left="480" w:hanging="480"/>
      </w:pPr>
      <w:rPr>
        <w:rFonts w:ascii="Times New Roman" w:hAnsi="Times New Roman" w:hint="default"/>
        <w:sz w:val="22"/>
      </w:rPr>
    </w:lvl>
    <w:lvl w:ilvl="1">
      <w:start w:val="1"/>
      <w:numFmt w:val="decimal"/>
      <w:lvlText w:val="%1.%2"/>
      <w:lvlJc w:val="left"/>
      <w:pPr>
        <w:ind w:left="550" w:hanging="480"/>
      </w:pPr>
      <w:rPr>
        <w:rFonts w:ascii="Times New Roman" w:hAnsi="Times New Roman" w:hint="default"/>
        <w:sz w:val="22"/>
      </w:rPr>
    </w:lvl>
    <w:lvl w:ilvl="2">
      <w:start w:val="1"/>
      <w:numFmt w:val="decimal"/>
      <w:lvlText w:val="%1.%2.%3"/>
      <w:lvlJc w:val="left"/>
      <w:pPr>
        <w:ind w:left="860" w:hanging="720"/>
      </w:pPr>
      <w:rPr>
        <w:rFonts w:ascii="Tahoma" w:hAnsi="Tahoma" w:hint="default"/>
        <w:sz w:val="24"/>
      </w:rPr>
    </w:lvl>
    <w:lvl w:ilvl="3">
      <w:start w:val="1"/>
      <w:numFmt w:val="decimal"/>
      <w:lvlText w:val="%1.%2.%3.%4"/>
      <w:lvlJc w:val="left"/>
      <w:pPr>
        <w:ind w:left="930" w:hanging="720"/>
      </w:pPr>
      <w:rPr>
        <w:rFonts w:ascii="Times New Roman" w:hAnsi="Times New Roman" w:hint="default"/>
        <w:sz w:val="22"/>
      </w:rPr>
    </w:lvl>
    <w:lvl w:ilvl="4">
      <w:start w:val="1"/>
      <w:numFmt w:val="decimal"/>
      <w:lvlText w:val="%1.%2.%3.%4.%5"/>
      <w:lvlJc w:val="left"/>
      <w:pPr>
        <w:ind w:left="1360" w:hanging="1080"/>
      </w:pPr>
      <w:rPr>
        <w:rFonts w:ascii="Times New Roman" w:hAnsi="Times New Roman" w:hint="default"/>
        <w:sz w:val="22"/>
      </w:rPr>
    </w:lvl>
    <w:lvl w:ilvl="5">
      <w:start w:val="1"/>
      <w:numFmt w:val="decimal"/>
      <w:lvlText w:val="%1.%2.%3.%4.%5.%6"/>
      <w:lvlJc w:val="left"/>
      <w:pPr>
        <w:ind w:left="1790" w:hanging="1440"/>
      </w:pPr>
      <w:rPr>
        <w:rFonts w:ascii="Times New Roman" w:hAnsi="Times New Roman" w:hint="default"/>
        <w:sz w:val="22"/>
      </w:rPr>
    </w:lvl>
    <w:lvl w:ilvl="6">
      <w:start w:val="1"/>
      <w:numFmt w:val="decimal"/>
      <w:lvlText w:val="%1.%2.%3.%4.%5.%6.%7"/>
      <w:lvlJc w:val="left"/>
      <w:pPr>
        <w:ind w:left="1860" w:hanging="1440"/>
      </w:pPr>
      <w:rPr>
        <w:rFonts w:ascii="Times New Roman" w:hAnsi="Times New Roman" w:hint="default"/>
        <w:sz w:val="22"/>
      </w:rPr>
    </w:lvl>
    <w:lvl w:ilvl="7">
      <w:start w:val="1"/>
      <w:numFmt w:val="decimal"/>
      <w:lvlText w:val="%1.%2.%3.%4.%5.%6.%7.%8"/>
      <w:lvlJc w:val="left"/>
      <w:pPr>
        <w:ind w:left="2290" w:hanging="1800"/>
      </w:pPr>
      <w:rPr>
        <w:rFonts w:ascii="Times New Roman" w:hAnsi="Times New Roman" w:hint="default"/>
        <w:sz w:val="22"/>
      </w:rPr>
    </w:lvl>
    <w:lvl w:ilvl="8">
      <w:start w:val="1"/>
      <w:numFmt w:val="decimal"/>
      <w:lvlText w:val="%1.%2.%3.%4.%5.%6.%7.%8.%9"/>
      <w:lvlJc w:val="left"/>
      <w:pPr>
        <w:ind w:left="2360" w:hanging="1800"/>
      </w:pPr>
      <w:rPr>
        <w:rFonts w:ascii="Times New Roman" w:hAnsi="Times New Roman" w:hint="default"/>
        <w:sz w:val="22"/>
      </w:rPr>
    </w:lvl>
  </w:abstractNum>
  <w:abstractNum w:abstractNumId="7">
    <w:nsid w:val="179C68E0"/>
    <w:multiLevelType w:val="multilevel"/>
    <w:tmpl w:val="29805994"/>
    <w:lvl w:ilvl="0">
      <w:start w:val="4"/>
      <w:numFmt w:val="decimal"/>
      <w:lvlText w:val="%1"/>
      <w:lvlJc w:val="left"/>
      <w:pPr>
        <w:ind w:left="480" w:hanging="480"/>
      </w:pPr>
      <w:rPr>
        <w:rFonts w:hint="default"/>
      </w:rPr>
    </w:lvl>
    <w:lvl w:ilvl="1">
      <w:start w:val="1"/>
      <w:numFmt w:val="decimal"/>
      <w:lvlText w:val="%1.%2"/>
      <w:lvlJc w:val="left"/>
      <w:pPr>
        <w:ind w:left="550" w:hanging="48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8">
    <w:nsid w:val="19BE56FC"/>
    <w:multiLevelType w:val="multilevel"/>
    <w:tmpl w:val="4CDC2518"/>
    <w:lvl w:ilvl="0">
      <w:start w:val="1"/>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1B471FCD"/>
    <w:multiLevelType w:val="multilevel"/>
    <w:tmpl w:val="4CDC2518"/>
    <w:lvl w:ilvl="0">
      <w:start w:val="1"/>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1D771A70"/>
    <w:multiLevelType w:val="multilevel"/>
    <w:tmpl w:val="E9168EF0"/>
    <w:lvl w:ilvl="0">
      <w:start w:val="2"/>
      <w:numFmt w:val="decimal"/>
      <w:lvlText w:val="%1"/>
      <w:lvlJc w:val="left"/>
      <w:pPr>
        <w:ind w:left="480" w:hanging="480"/>
      </w:pPr>
      <w:rPr>
        <w:rFonts w:hint="default"/>
      </w:rPr>
    </w:lvl>
    <w:lvl w:ilvl="1">
      <w:start w:val="6"/>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1">
    <w:nsid w:val="1E600DDB"/>
    <w:multiLevelType w:val="multilevel"/>
    <w:tmpl w:val="4CDC2518"/>
    <w:lvl w:ilvl="0">
      <w:start w:val="1"/>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1FC500DC"/>
    <w:multiLevelType w:val="hybridMultilevel"/>
    <w:tmpl w:val="654ED76C"/>
    <w:lvl w:ilvl="0" w:tplc="C59EDF6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0EF3522"/>
    <w:multiLevelType w:val="hybridMultilevel"/>
    <w:tmpl w:val="4EFC6F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21754F0C"/>
    <w:multiLevelType w:val="multilevel"/>
    <w:tmpl w:val="8C1C98E2"/>
    <w:lvl w:ilvl="0">
      <w:start w:val="2"/>
      <w:numFmt w:val="decimal"/>
      <w:lvlText w:val="%1"/>
      <w:lvlJc w:val="left"/>
      <w:pPr>
        <w:ind w:left="480" w:hanging="480"/>
      </w:pPr>
      <w:rPr>
        <w:rFonts w:hint="default"/>
      </w:rPr>
    </w:lvl>
    <w:lvl w:ilvl="1">
      <w:start w:val="5"/>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nsid w:val="2590459F"/>
    <w:multiLevelType w:val="multilevel"/>
    <w:tmpl w:val="2E4C8AC0"/>
    <w:lvl w:ilvl="0">
      <w:start w:val="3"/>
      <w:numFmt w:val="decimal"/>
      <w:lvlText w:val="%1"/>
      <w:lvlJc w:val="left"/>
      <w:pPr>
        <w:ind w:left="660" w:hanging="660"/>
      </w:pPr>
      <w:rPr>
        <w:rFonts w:hint="default"/>
      </w:rPr>
    </w:lvl>
    <w:lvl w:ilvl="1">
      <w:start w:val="2"/>
      <w:numFmt w:val="decimal"/>
      <w:lvlText w:val="%1.%2"/>
      <w:lvlJc w:val="left"/>
      <w:pPr>
        <w:ind w:left="707" w:hanging="660"/>
      </w:pPr>
      <w:rPr>
        <w:rFonts w:hint="default"/>
      </w:rPr>
    </w:lvl>
    <w:lvl w:ilvl="2">
      <w:start w:val="2"/>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6">
    <w:nsid w:val="25BE281A"/>
    <w:multiLevelType w:val="multilevel"/>
    <w:tmpl w:val="0330C584"/>
    <w:lvl w:ilvl="0">
      <w:start w:val="1"/>
      <w:numFmt w:val="decimal"/>
      <w:lvlText w:val="%1"/>
      <w:lvlJc w:val="left"/>
      <w:pPr>
        <w:ind w:left="555" w:hanging="555"/>
      </w:pPr>
      <w:rPr>
        <w:rFonts w:hint="default"/>
      </w:rPr>
    </w:lvl>
    <w:lvl w:ilvl="1">
      <w:start w:val="5"/>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7">
    <w:nsid w:val="2AFE0FD9"/>
    <w:multiLevelType w:val="multilevel"/>
    <w:tmpl w:val="602AAA6E"/>
    <w:lvl w:ilvl="0">
      <w:start w:val="2"/>
      <w:numFmt w:val="decimal"/>
      <w:lvlText w:val="%1"/>
      <w:lvlJc w:val="left"/>
      <w:pPr>
        <w:ind w:left="480" w:hanging="480"/>
      </w:pPr>
      <w:rPr>
        <w:rFonts w:hint="default"/>
      </w:rPr>
    </w:lvl>
    <w:lvl w:ilvl="1">
      <w:start w:val="3"/>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8">
    <w:nsid w:val="2D7C2275"/>
    <w:multiLevelType w:val="multilevel"/>
    <w:tmpl w:val="2A205D20"/>
    <w:lvl w:ilvl="0">
      <w:start w:val="3"/>
      <w:numFmt w:val="decimal"/>
      <w:lvlText w:val="%1"/>
      <w:lvlJc w:val="left"/>
      <w:pPr>
        <w:ind w:left="660" w:hanging="660"/>
      </w:pPr>
      <w:rPr>
        <w:rFonts w:hint="default"/>
      </w:rPr>
    </w:lvl>
    <w:lvl w:ilvl="1">
      <w:start w:val="2"/>
      <w:numFmt w:val="decimal"/>
      <w:lvlText w:val="%1.%2"/>
      <w:lvlJc w:val="left"/>
      <w:pPr>
        <w:ind w:left="707" w:hanging="660"/>
      </w:pPr>
      <w:rPr>
        <w:rFonts w:hint="default"/>
      </w:rPr>
    </w:lvl>
    <w:lvl w:ilvl="2">
      <w:start w:val="1"/>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9">
    <w:nsid w:val="30282F24"/>
    <w:multiLevelType w:val="hybridMultilevel"/>
    <w:tmpl w:val="497A5E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30A733A7"/>
    <w:multiLevelType w:val="multilevel"/>
    <w:tmpl w:val="0F98B08C"/>
    <w:lvl w:ilvl="0">
      <w:start w:val="1"/>
      <w:numFmt w:val="decimal"/>
      <w:lvlText w:val="%1"/>
      <w:lvlJc w:val="left"/>
      <w:pPr>
        <w:ind w:left="555" w:hanging="55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1">
    <w:nsid w:val="33BB5C1D"/>
    <w:multiLevelType w:val="multilevel"/>
    <w:tmpl w:val="0330C584"/>
    <w:lvl w:ilvl="0">
      <w:start w:val="1"/>
      <w:numFmt w:val="decimal"/>
      <w:lvlText w:val="%1"/>
      <w:lvlJc w:val="left"/>
      <w:pPr>
        <w:ind w:left="555" w:hanging="555"/>
      </w:pPr>
      <w:rPr>
        <w:rFonts w:hint="default"/>
      </w:rPr>
    </w:lvl>
    <w:lvl w:ilvl="1">
      <w:start w:val="5"/>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2">
    <w:nsid w:val="347D60D4"/>
    <w:multiLevelType w:val="multilevel"/>
    <w:tmpl w:val="844CE898"/>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3">
    <w:nsid w:val="35067379"/>
    <w:multiLevelType w:val="hybridMultilevel"/>
    <w:tmpl w:val="3D9E58EE"/>
    <w:lvl w:ilvl="0" w:tplc="231E84CE">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24">
    <w:nsid w:val="38042CAD"/>
    <w:multiLevelType w:val="hybridMultilevel"/>
    <w:tmpl w:val="9D94B9C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48326421"/>
    <w:multiLevelType w:val="multilevel"/>
    <w:tmpl w:val="FF82E6A8"/>
    <w:lvl w:ilvl="0">
      <w:start w:val="5"/>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550" w:hanging="480"/>
      </w:pPr>
      <w:rPr>
        <w:rFonts w:ascii="Times New Roman" w:hAnsi="Times New Roman" w:cs="Times New Roman" w:hint="default"/>
        <w:sz w:val="22"/>
      </w:rPr>
    </w:lvl>
    <w:lvl w:ilvl="2">
      <w:start w:val="1"/>
      <w:numFmt w:val="decimal"/>
      <w:lvlText w:val="%1.%2.%3"/>
      <w:lvlJc w:val="left"/>
      <w:pPr>
        <w:ind w:left="860" w:hanging="720"/>
      </w:pPr>
      <w:rPr>
        <w:rFonts w:ascii="Tahoma" w:hAnsi="Tahoma" w:cs="Times New Roman" w:hint="default"/>
        <w:sz w:val="24"/>
      </w:rPr>
    </w:lvl>
    <w:lvl w:ilvl="3">
      <w:start w:val="1"/>
      <w:numFmt w:val="decimal"/>
      <w:lvlText w:val="%1.%2.%3.%4"/>
      <w:lvlJc w:val="left"/>
      <w:pPr>
        <w:ind w:left="930" w:hanging="720"/>
      </w:pPr>
      <w:rPr>
        <w:rFonts w:ascii="Times New Roman" w:hAnsi="Times New Roman" w:cs="Times New Roman" w:hint="default"/>
        <w:sz w:val="22"/>
      </w:rPr>
    </w:lvl>
    <w:lvl w:ilvl="4">
      <w:start w:val="1"/>
      <w:numFmt w:val="decimal"/>
      <w:lvlText w:val="%1.%2.%3.%4.%5"/>
      <w:lvlJc w:val="left"/>
      <w:pPr>
        <w:ind w:left="1360" w:hanging="1080"/>
      </w:pPr>
      <w:rPr>
        <w:rFonts w:ascii="Times New Roman" w:hAnsi="Times New Roman" w:cs="Times New Roman" w:hint="default"/>
        <w:sz w:val="22"/>
      </w:rPr>
    </w:lvl>
    <w:lvl w:ilvl="5">
      <w:start w:val="1"/>
      <w:numFmt w:val="decimal"/>
      <w:lvlText w:val="%1.%2.%3.%4.%5.%6"/>
      <w:lvlJc w:val="left"/>
      <w:pPr>
        <w:ind w:left="1430" w:hanging="1080"/>
      </w:pPr>
      <w:rPr>
        <w:rFonts w:ascii="Times New Roman" w:hAnsi="Times New Roman" w:cs="Times New Roman" w:hint="default"/>
        <w:sz w:val="22"/>
      </w:rPr>
    </w:lvl>
    <w:lvl w:ilvl="6">
      <w:start w:val="1"/>
      <w:numFmt w:val="decimal"/>
      <w:lvlText w:val="%1.%2.%3.%4.%5.%6.%7"/>
      <w:lvlJc w:val="left"/>
      <w:pPr>
        <w:ind w:left="1860" w:hanging="1440"/>
      </w:pPr>
      <w:rPr>
        <w:rFonts w:ascii="Times New Roman" w:hAnsi="Times New Roman" w:cs="Times New Roman" w:hint="default"/>
        <w:sz w:val="22"/>
      </w:rPr>
    </w:lvl>
    <w:lvl w:ilvl="7">
      <w:start w:val="1"/>
      <w:numFmt w:val="decimal"/>
      <w:lvlText w:val="%1.%2.%3.%4.%5.%6.%7.%8"/>
      <w:lvlJc w:val="left"/>
      <w:pPr>
        <w:ind w:left="1930" w:hanging="1440"/>
      </w:pPr>
      <w:rPr>
        <w:rFonts w:ascii="Times New Roman" w:hAnsi="Times New Roman" w:cs="Times New Roman" w:hint="default"/>
        <w:sz w:val="22"/>
      </w:rPr>
    </w:lvl>
    <w:lvl w:ilvl="8">
      <w:start w:val="1"/>
      <w:numFmt w:val="decimal"/>
      <w:lvlText w:val="%1.%2.%3.%4.%5.%6.%7.%8.%9"/>
      <w:lvlJc w:val="left"/>
      <w:pPr>
        <w:ind w:left="2360" w:hanging="1800"/>
      </w:pPr>
      <w:rPr>
        <w:rFonts w:ascii="Times New Roman" w:hAnsi="Times New Roman" w:cs="Times New Roman" w:hint="default"/>
        <w:sz w:val="22"/>
      </w:rPr>
    </w:lvl>
  </w:abstractNum>
  <w:abstractNum w:abstractNumId="26">
    <w:nsid w:val="49F73F39"/>
    <w:multiLevelType w:val="multilevel"/>
    <w:tmpl w:val="30C6AD2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4F1060C7"/>
    <w:multiLevelType w:val="multilevel"/>
    <w:tmpl w:val="EC6ECB70"/>
    <w:lvl w:ilvl="0">
      <w:start w:val="3"/>
      <w:numFmt w:val="decimal"/>
      <w:lvlText w:val="%1"/>
      <w:lvlJc w:val="left"/>
      <w:pPr>
        <w:ind w:left="660" w:hanging="660"/>
      </w:pPr>
      <w:rPr>
        <w:rFonts w:hint="default"/>
      </w:rPr>
    </w:lvl>
    <w:lvl w:ilvl="1">
      <w:start w:val="1"/>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8">
    <w:nsid w:val="4F896E06"/>
    <w:multiLevelType w:val="multilevel"/>
    <w:tmpl w:val="4CDC2518"/>
    <w:lvl w:ilvl="0">
      <w:start w:val="1"/>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nsid w:val="50F16728"/>
    <w:multiLevelType w:val="multilevel"/>
    <w:tmpl w:val="4FC80B1A"/>
    <w:lvl w:ilvl="0">
      <w:start w:val="3"/>
      <w:numFmt w:val="decimal"/>
      <w:lvlText w:val="%1"/>
      <w:lvlJc w:val="left"/>
      <w:pPr>
        <w:ind w:left="660" w:hanging="660"/>
      </w:pPr>
      <w:rPr>
        <w:rFonts w:hint="default"/>
      </w:rPr>
    </w:lvl>
    <w:lvl w:ilvl="1">
      <w:start w:val="1"/>
      <w:numFmt w:val="decimal"/>
      <w:lvlText w:val="%1.%2"/>
      <w:lvlJc w:val="left"/>
      <w:pPr>
        <w:ind w:left="754" w:hanging="660"/>
      </w:pPr>
      <w:rPr>
        <w:rFonts w:hint="default"/>
      </w:rPr>
    </w:lvl>
    <w:lvl w:ilvl="2">
      <w:start w:val="2"/>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0">
    <w:nsid w:val="51EF0611"/>
    <w:multiLevelType w:val="multilevel"/>
    <w:tmpl w:val="92B48A9E"/>
    <w:lvl w:ilvl="0">
      <w:start w:val="6"/>
      <w:numFmt w:val="decimal"/>
      <w:lvlText w:val="%1"/>
      <w:lvlJc w:val="left"/>
      <w:pPr>
        <w:ind w:left="480" w:hanging="480"/>
      </w:pPr>
      <w:rPr>
        <w:rFonts w:ascii="Times New Roman" w:hAnsi="Times New Roman" w:hint="default"/>
        <w:sz w:val="22"/>
      </w:rPr>
    </w:lvl>
    <w:lvl w:ilvl="1">
      <w:start w:val="1"/>
      <w:numFmt w:val="decimal"/>
      <w:lvlText w:val="%1.%2"/>
      <w:lvlJc w:val="left"/>
      <w:pPr>
        <w:ind w:left="550" w:hanging="480"/>
      </w:pPr>
      <w:rPr>
        <w:rFonts w:ascii="Times New Roman" w:hAnsi="Times New Roman" w:hint="default"/>
        <w:sz w:val="22"/>
      </w:rPr>
    </w:lvl>
    <w:lvl w:ilvl="2">
      <w:start w:val="1"/>
      <w:numFmt w:val="decimal"/>
      <w:lvlText w:val="%1.%2.%3"/>
      <w:lvlJc w:val="left"/>
      <w:pPr>
        <w:ind w:left="860" w:hanging="720"/>
      </w:pPr>
      <w:rPr>
        <w:rFonts w:ascii="Tahoma" w:hAnsi="Tahoma" w:hint="default"/>
        <w:sz w:val="24"/>
      </w:rPr>
    </w:lvl>
    <w:lvl w:ilvl="3">
      <w:start w:val="1"/>
      <w:numFmt w:val="decimal"/>
      <w:lvlText w:val="%1.%2.%3.%4"/>
      <w:lvlJc w:val="left"/>
      <w:pPr>
        <w:ind w:left="930" w:hanging="720"/>
      </w:pPr>
      <w:rPr>
        <w:rFonts w:ascii="Times New Roman" w:hAnsi="Times New Roman" w:hint="default"/>
        <w:sz w:val="22"/>
      </w:rPr>
    </w:lvl>
    <w:lvl w:ilvl="4">
      <w:start w:val="1"/>
      <w:numFmt w:val="decimal"/>
      <w:lvlText w:val="%1.%2.%3.%4.%5"/>
      <w:lvlJc w:val="left"/>
      <w:pPr>
        <w:ind w:left="1360" w:hanging="1080"/>
      </w:pPr>
      <w:rPr>
        <w:rFonts w:ascii="Times New Roman" w:hAnsi="Times New Roman" w:hint="default"/>
        <w:sz w:val="22"/>
      </w:rPr>
    </w:lvl>
    <w:lvl w:ilvl="5">
      <w:start w:val="1"/>
      <w:numFmt w:val="decimal"/>
      <w:lvlText w:val="%1.%2.%3.%4.%5.%6"/>
      <w:lvlJc w:val="left"/>
      <w:pPr>
        <w:ind w:left="1790" w:hanging="1440"/>
      </w:pPr>
      <w:rPr>
        <w:rFonts w:ascii="Times New Roman" w:hAnsi="Times New Roman" w:hint="default"/>
        <w:sz w:val="22"/>
      </w:rPr>
    </w:lvl>
    <w:lvl w:ilvl="6">
      <w:start w:val="1"/>
      <w:numFmt w:val="decimal"/>
      <w:lvlText w:val="%1.%2.%3.%4.%5.%6.%7"/>
      <w:lvlJc w:val="left"/>
      <w:pPr>
        <w:ind w:left="1860" w:hanging="1440"/>
      </w:pPr>
      <w:rPr>
        <w:rFonts w:ascii="Times New Roman" w:hAnsi="Times New Roman" w:hint="default"/>
        <w:sz w:val="22"/>
      </w:rPr>
    </w:lvl>
    <w:lvl w:ilvl="7">
      <w:start w:val="1"/>
      <w:numFmt w:val="decimal"/>
      <w:lvlText w:val="%1.%2.%3.%4.%5.%6.%7.%8"/>
      <w:lvlJc w:val="left"/>
      <w:pPr>
        <w:ind w:left="2290" w:hanging="1800"/>
      </w:pPr>
      <w:rPr>
        <w:rFonts w:ascii="Times New Roman" w:hAnsi="Times New Roman" w:hint="default"/>
        <w:sz w:val="22"/>
      </w:rPr>
    </w:lvl>
    <w:lvl w:ilvl="8">
      <w:start w:val="1"/>
      <w:numFmt w:val="decimal"/>
      <w:lvlText w:val="%1.%2.%3.%4.%5.%6.%7.%8.%9"/>
      <w:lvlJc w:val="left"/>
      <w:pPr>
        <w:ind w:left="2360" w:hanging="1800"/>
      </w:pPr>
      <w:rPr>
        <w:rFonts w:ascii="Times New Roman" w:hAnsi="Times New Roman" w:hint="default"/>
        <w:sz w:val="22"/>
      </w:rPr>
    </w:lvl>
  </w:abstractNum>
  <w:abstractNum w:abstractNumId="31">
    <w:nsid w:val="52053F7A"/>
    <w:multiLevelType w:val="multilevel"/>
    <w:tmpl w:val="EDD6D98E"/>
    <w:lvl w:ilvl="0">
      <w:start w:val="1"/>
      <w:numFmt w:val="decimal"/>
      <w:lvlText w:val="%1"/>
      <w:lvlJc w:val="left"/>
      <w:pPr>
        <w:ind w:left="555" w:hanging="555"/>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32">
    <w:nsid w:val="55F6098C"/>
    <w:multiLevelType w:val="multilevel"/>
    <w:tmpl w:val="30C6AD2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3">
    <w:nsid w:val="585A47F2"/>
    <w:multiLevelType w:val="multilevel"/>
    <w:tmpl w:val="8DFC78A0"/>
    <w:lvl w:ilvl="0">
      <w:start w:val="2"/>
      <w:numFmt w:val="decimal"/>
      <w:lvlText w:val="%1"/>
      <w:lvlJc w:val="left"/>
      <w:pPr>
        <w:ind w:left="480" w:hanging="480"/>
      </w:pPr>
      <w:rPr>
        <w:rFonts w:hint="default"/>
      </w:rPr>
    </w:lvl>
    <w:lvl w:ilvl="1">
      <w:start w:val="7"/>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nsid w:val="5E257807"/>
    <w:multiLevelType w:val="multilevel"/>
    <w:tmpl w:val="06EE48F6"/>
    <w:lvl w:ilvl="0">
      <w:start w:val="2"/>
      <w:numFmt w:val="decimal"/>
      <w:lvlText w:val="%1"/>
      <w:lvlJc w:val="left"/>
      <w:pPr>
        <w:ind w:left="480" w:hanging="480"/>
      </w:pPr>
      <w:rPr>
        <w:rFonts w:hint="default"/>
      </w:rPr>
    </w:lvl>
    <w:lvl w:ilvl="1">
      <w:start w:val="2"/>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5">
    <w:nsid w:val="62B04E14"/>
    <w:multiLevelType w:val="multilevel"/>
    <w:tmpl w:val="1B140E14"/>
    <w:lvl w:ilvl="0">
      <w:start w:val="1"/>
      <w:numFmt w:val="decimal"/>
      <w:lvlText w:val="%1"/>
      <w:lvlJc w:val="left"/>
      <w:pPr>
        <w:ind w:left="555" w:hanging="55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6">
    <w:nsid w:val="64E44ED2"/>
    <w:multiLevelType w:val="hybridMultilevel"/>
    <w:tmpl w:val="F8F2F1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657E4E6F"/>
    <w:multiLevelType w:val="multilevel"/>
    <w:tmpl w:val="0330C584"/>
    <w:lvl w:ilvl="0">
      <w:start w:val="1"/>
      <w:numFmt w:val="decimal"/>
      <w:lvlText w:val="%1"/>
      <w:lvlJc w:val="left"/>
      <w:pPr>
        <w:ind w:left="555" w:hanging="555"/>
      </w:pPr>
      <w:rPr>
        <w:rFonts w:hint="default"/>
      </w:rPr>
    </w:lvl>
    <w:lvl w:ilvl="1">
      <w:start w:val="5"/>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38">
    <w:nsid w:val="6D7C0D0B"/>
    <w:multiLevelType w:val="multilevel"/>
    <w:tmpl w:val="FC665A6E"/>
    <w:lvl w:ilvl="0">
      <w:start w:val="5"/>
      <w:numFmt w:val="decimal"/>
      <w:lvlText w:val="%1"/>
      <w:lvlJc w:val="left"/>
      <w:pPr>
        <w:ind w:left="480" w:hanging="480"/>
      </w:pPr>
      <w:rPr>
        <w:rFonts w:ascii="Times New Roman" w:hAnsi="Times New Roman" w:cs="Times New Roman" w:hint="default"/>
        <w:sz w:val="22"/>
      </w:rPr>
    </w:lvl>
    <w:lvl w:ilvl="1">
      <w:start w:val="2"/>
      <w:numFmt w:val="decimal"/>
      <w:lvlText w:val="%1.%2"/>
      <w:lvlJc w:val="left"/>
      <w:pPr>
        <w:ind w:left="550" w:hanging="480"/>
      </w:pPr>
      <w:rPr>
        <w:rFonts w:ascii="Times New Roman" w:hAnsi="Times New Roman" w:cs="Times New Roman" w:hint="default"/>
        <w:sz w:val="22"/>
      </w:rPr>
    </w:lvl>
    <w:lvl w:ilvl="2">
      <w:start w:val="1"/>
      <w:numFmt w:val="decimal"/>
      <w:lvlText w:val="%1.%2.%3"/>
      <w:lvlJc w:val="left"/>
      <w:pPr>
        <w:ind w:left="860" w:hanging="720"/>
      </w:pPr>
      <w:rPr>
        <w:rFonts w:ascii="Tahoma" w:hAnsi="Tahoma" w:cs="Times New Roman" w:hint="default"/>
        <w:sz w:val="24"/>
      </w:rPr>
    </w:lvl>
    <w:lvl w:ilvl="3">
      <w:start w:val="1"/>
      <w:numFmt w:val="decimal"/>
      <w:lvlText w:val="%1.%2.%3.%4"/>
      <w:lvlJc w:val="left"/>
      <w:pPr>
        <w:ind w:left="930" w:hanging="720"/>
      </w:pPr>
      <w:rPr>
        <w:rFonts w:ascii="Times New Roman" w:hAnsi="Times New Roman" w:cs="Times New Roman" w:hint="default"/>
        <w:sz w:val="22"/>
      </w:rPr>
    </w:lvl>
    <w:lvl w:ilvl="4">
      <w:start w:val="1"/>
      <w:numFmt w:val="decimal"/>
      <w:lvlText w:val="%1.%2.%3.%4.%5"/>
      <w:lvlJc w:val="left"/>
      <w:pPr>
        <w:ind w:left="1360" w:hanging="1080"/>
      </w:pPr>
      <w:rPr>
        <w:rFonts w:ascii="Times New Roman" w:hAnsi="Times New Roman" w:cs="Times New Roman" w:hint="default"/>
        <w:sz w:val="22"/>
      </w:rPr>
    </w:lvl>
    <w:lvl w:ilvl="5">
      <w:start w:val="1"/>
      <w:numFmt w:val="decimal"/>
      <w:lvlText w:val="%1.%2.%3.%4.%5.%6"/>
      <w:lvlJc w:val="left"/>
      <w:pPr>
        <w:ind w:left="1430" w:hanging="1080"/>
      </w:pPr>
      <w:rPr>
        <w:rFonts w:ascii="Times New Roman" w:hAnsi="Times New Roman" w:cs="Times New Roman" w:hint="default"/>
        <w:sz w:val="22"/>
      </w:rPr>
    </w:lvl>
    <w:lvl w:ilvl="6">
      <w:start w:val="1"/>
      <w:numFmt w:val="decimal"/>
      <w:lvlText w:val="%1.%2.%3.%4.%5.%6.%7"/>
      <w:lvlJc w:val="left"/>
      <w:pPr>
        <w:ind w:left="1860" w:hanging="1440"/>
      </w:pPr>
      <w:rPr>
        <w:rFonts w:ascii="Times New Roman" w:hAnsi="Times New Roman" w:cs="Times New Roman" w:hint="default"/>
        <w:sz w:val="22"/>
      </w:rPr>
    </w:lvl>
    <w:lvl w:ilvl="7">
      <w:start w:val="1"/>
      <w:numFmt w:val="decimal"/>
      <w:lvlText w:val="%1.%2.%3.%4.%5.%6.%7.%8"/>
      <w:lvlJc w:val="left"/>
      <w:pPr>
        <w:ind w:left="1930" w:hanging="1440"/>
      </w:pPr>
      <w:rPr>
        <w:rFonts w:ascii="Times New Roman" w:hAnsi="Times New Roman" w:cs="Times New Roman" w:hint="default"/>
        <w:sz w:val="22"/>
      </w:rPr>
    </w:lvl>
    <w:lvl w:ilvl="8">
      <w:start w:val="1"/>
      <w:numFmt w:val="decimal"/>
      <w:lvlText w:val="%1.%2.%3.%4.%5.%6.%7.%8.%9"/>
      <w:lvlJc w:val="left"/>
      <w:pPr>
        <w:ind w:left="2360" w:hanging="1800"/>
      </w:pPr>
      <w:rPr>
        <w:rFonts w:ascii="Times New Roman" w:hAnsi="Times New Roman" w:cs="Times New Roman" w:hint="default"/>
        <w:sz w:val="22"/>
      </w:rPr>
    </w:lvl>
  </w:abstractNum>
  <w:abstractNum w:abstractNumId="39">
    <w:nsid w:val="6F1A131E"/>
    <w:multiLevelType w:val="multilevel"/>
    <w:tmpl w:val="516859DC"/>
    <w:lvl w:ilvl="0">
      <w:start w:val="5"/>
      <w:numFmt w:val="decimal"/>
      <w:lvlText w:val="%1"/>
      <w:lvlJc w:val="left"/>
      <w:pPr>
        <w:ind w:left="480" w:hanging="480"/>
      </w:pPr>
      <w:rPr>
        <w:rFonts w:ascii="Times New Roman" w:hAnsi="Times New Roman" w:hint="default"/>
        <w:sz w:val="22"/>
      </w:rPr>
    </w:lvl>
    <w:lvl w:ilvl="1">
      <w:start w:val="4"/>
      <w:numFmt w:val="decimal"/>
      <w:lvlText w:val="%1.%2"/>
      <w:lvlJc w:val="left"/>
      <w:pPr>
        <w:ind w:left="550" w:hanging="480"/>
      </w:pPr>
      <w:rPr>
        <w:rFonts w:ascii="Times New Roman" w:hAnsi="Times New Roman" w:hint="default"/>
        <w:sz w:val="22"/>
      </w:rPr>
    </w:lvl>
    <w:lvl w:ilvl="2">
      <w:start w:val="1"/>
      <w:numFmt w:val="decimal"/>
      <w:lvlText w:val="%1.%2.%3"/>
      <w:lvlJc w:val="left"/>
      <w:pPr>
        <w:ind w:left="860" w:hanging="720"/>
      </w:pPr>
      <w:rPr>
        <w:rFonts w:ascii="Tahoma" w:hAnsi="Tahoma" w:hint="default"/>
        <w:sz w:val="24"/>
      </w:rPr>
    </w:lvl>
    <w:lvl w:ilvl="3">
      <w:start w:val="1"/>
      <w:numFmt w:val="decimal"/>
      <w:lvlText w:val="%1.%2.%3.%4"/>
      <w:lvlJc w:val="left"/>
      <w:pPr>
        <w:ind w:left="930" w:hanging="720"/>
      </w:pPr>
      <w:rPr>
        <w:rFonts w:ascii="Times New Roman" w:hAnsi="Times New Roman" w:hint="default"/>
        <w:sz w:val="22"/>
      </w:rPr>
    </w:lvl>
    <w:lvl w:ilvl="4">
      <w:start w:val="1"/>
      <w:numFmt w:val="decimal"/>
      <w:lvlText w:val="%1.%2.%3.%4.%5"/>
      <w:lvlJc w:val="left"/>
      <w:pPr>
        <w:ind w:left="1360" w:hanging="1080"/>
      </w:pPr>
      <w:rPr>
        <w:rFonts w:ascii="Times New Roman" w:hAnsi="Times New Roman" w:hint="default"/>
        <w:sz w:val="22"/>
      </w:rPr>
    </w:lvl>
    <w:lvl w:ilvl="5">
      <w:start w:val="1"/>
      <w:numFmt w:val="decimal"/>
      <w:lvlText w:val="%1.%2.%3.%4.%5.%6"/>
      <w:lvlJc w:val="left"/>
      <w:pPr>
        <w:ind w:left="1790" w:hanging="1440"/>
      </w:pPr>
      <w:rPr>
        <w:rFonts w:ascii="Times New Roman" w:hAnsi="Times New Roman" w:hint="default"/>
        <w:sz w:val="22"/>
      </w:rPr>
    </w:lvl>
    <w:lvl w:ilvl="6">
      <w:start w:val="1"/>
      <w:numFmt w:val="decimal"/>
      <w:lvlText w:val="%1.%2.%3.%4.%5.%6.%7"/>
      <w:lvlJc w:val="left"/>
      <w:pPr>
        <w:ind w:left="1860" w:hanging="1440"/>
      </w:pPr>
      <w:rPr>
        <w:rFonts w:ascii="Times New Roman" w:hAnsi="Times New Roman" w:hint="default"/>
        <w:sz w:val="22"/>
      </w:rPr>
    </w:lvl>
    <w:lvl w:ilvl="7">
      <w:start w:val="1"/>
      <w:numFmt w:val="decimal"/>
      <w:lvlText w:val="%1.%2.%3.%4.%5.%6.%7.%8"/>
      <w:lvlJc w:val="left"/>
      <w:pPr>
        <w:ind w:left="2290" w:hanging="1800"/>
      </w:pPr>
      <w:rPr>
        <w:rFonts w:ascii="Times New Roman" w:hAnsi="Times New Roman" w:hint="default"/>
        <w:sz w:val="22"/>
      </w:rPr>
    </w:lvl>
    <w:lvl w:ilvl="8">
      <w:start w:val="1"/>
      <w:numFmt w:val="decimal"/>
      <w:lvlText w:val="%1.%2.%3.%4.%5.%6.%7.%8.%9"/>
      <w:lvlJc w:val="left"/>
      <w:pPr>
        <w:ind w:left="2360" w:hanging="1800"/>
      </w:pPr>
      <w:rPr>
        <w:rFonts w:ascii="Times New Roman" w:hAnsi="Times New Roman" w:hint="default"/>
        <w:sz w:val="22"/>
      </w:rPr>
    </w:lvl>
  </w:abstractNum>
  <w:abstractNum w:abstractNumId="40">
    <w:nsid w:val="74AF1CA3"/>
    <w:multiLevelType w:val="hybridMultilevel"/>
    <w:tmpl w:val="93B2A18E"/>
    <w:lvl w:ilvl="0" w:tplc="1C09000F">
      <w:start w:val="1"/>
      <w:numFmt w:val="decimal"/>
      <w:lvlText w:val="%1."/>
      <w:lvlJc w:val="left"/>
      <w:pPr>
        <w:ind w:left="1248" w:hanging="360"/>
      </w:pPr>
    </w:lvl>
    <w:lvl w:ilvl="1" w:tplc="1C090019" w:tentative="1">
      <w:start w:val="1"/>
      <w:numFmt w:val="lowerLetter"/>
      <w:lvlText w:val="%2."/>
      <w:lvlJc w:val="left"/>
      <w:pPr>
        <w:ind w:left="1968" w:hanging="360"/>
      </w:pPr>
    </w:lvl>
    <w:lvl w:ilvl="2" w:tplc="1C09001B" w:tentative="1">
      <w:start w:val="1"/>
      <w:numFmt w:val="lowerRoman"/>
      <w:lvlText w:val="%3."/>
      <w:lvlJc w:val="right"/>
      <w:pPr>
        <w:ind w:left="2688" w:hanging="180"/>
      </w:pPr>
    </w:lvl>
    <w:lvl w:ilvl="3" w:tplc="1C09000F" w:tentative="1">
      <w:start w:val="1"/>
      <w:numFmt w:val="decimal"/>
      <w:lvlText w:val="%4."/>
      <w:lvlJc w:val="left"/>
      <w:pPr>
        <w:ind w:left="3408" w:hanging="360"/>
      </w:pPr>
    </w:lvl>
    <w:lvl w:ilvl="4" w:tplc="1C090019" w:tentative="1">
      <w:start w:val="1"/>
      <w:numFmt w:val="lowerLetter"/>
      <w:lvlText w:val="%5."/>
      <w:lvlJc w:val="left"/>
      <w:pPr>
        <w:ind w:left="4128" w:hanging="360"/>
      </w:pPr>
    </w:lvl>
    <w:lvl w:ilvl="5" w:tplc="1C09001B" w:tentative="1">
      <w:start w:val="1"/>
      <w:numFmt w:val="lowerRoman"/>
      <w:lvlText w:val="%6."/>
      <w:lvlJc w:val="right"/>
      <w:pPr>
        <w:ind w:left="4848" w:hanging="180"/>
      </w:pPr>
    </w:lvl>
    <w:lvl w:ilvl="6" w:tplc="1C09000F" w:tentative="1">
      <w:start w:val="1"/>
      <w:numFmt w:val="decimal"/>
      <w:lvlText w:val="%7."/>
      <w:lvlJc w:val="left"/>
      <w:pPr>
        <w:ind w:left="5568" w:hanging="360"/>
      </w:pPr>
    </w:lvl>
    <w:lvl w:ilvl="7" w:tplc="1C090019" w:tentative="1">
      <w:start w:val="1"/>
      <w:numFmt w:val="lowerLetter"/>
      <w:lvlText w:val="%8."/>
      <w:lvlJc w:val="left"/>
      <w:pPr>
        <w:ind w:left="6288" w:hanging="360"/>
      </w:pPr>
    </w:lvl>
    <w:lvl w:ilvl="8" w:tplc="1C09001B" w:tentative="1">
      <w:start w:val="1"/>
      <w:numFmt w:val="lowerRoman"/>
      <w:lvlText w:val="%9."/>
      <w:lvlJc w:val="right"/>
      <w:pPr>
        <w:ind w:left="7008" w:hanging="180"/>
      </w:pPr>
    </w:lvl>
  </w:abstractNum>
  <w:abstractNum w:abstractNumId="41">
    <w:nsid w:val="7FDD2764"/>
    <w:multiLevelType w:val="multilevel"/>
    <w:tmpl w:val="B630F6DA"/>
    <w:lvl w:ilvl="0">
      <w:start w:val="5"/>
      <w:numFmt w:val="decimal"/>
      <w:lvlText w:val="%1"/>
      <w:lvlJc w:val="left"/>
      <w:pPr>
        <w:ind w:left="480" w:hanging="480"/>
      </w:pPr>
      <w:rPr>
        <w:rFonts w:hint="default"/>
      </w:rPr>
    </w:lvl>
    <w:lvl w:ilvl="1">
      <w:start w:val="1"/>
      <w:numFmt w:val="decimal"/>
      <w:lvlText w:val="%1.%2"/>
      <w:lvlJc w:val="left"/>
      <w:pPr>
        <w:ind w:left="550" w:hanging="48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num w:numId="1">
    <w:abstractNumId w:val="23"/>
  </w:num>
  <w:num w:numId="2">
    <w:abstractNumId w:val="12"/>
  </w:num>
  <w:num w:numId="3">
    <w:abstractNumId w:val="32"/>
  </w:num>
  <w:num w:numId="4">
    <w:abstractNumId w:val="26"/>
  </w:num>
  <w:num w:numId="5">
    <w:abstractNumId w:val="40"/>
  </w:num>
  <w:num w:numId="6">
    <w:abstractNumId w:val="24"/>
  </w:num>
  <w:num w:numId="7">
    <w:abstractNumId w:val="19"/>
  </w:num>
  <w:num w:numId="8">
    <w:abstractNumId w:val="36"/>
  </w:num>
  <w:num w:numId="9">
    <w:abstractNumId w:val="13"/>
  </w:num>
  <w:num w:numId="10">
    <w:abstractNumId w:val="1"/>
  </w:num>
  <w:num w:numId="11">
    <w:abstractNumId w:val="35"/>
  </w:num>
  <w:num w:numId="12">
    <w:abstractNumId w:val="20"/>
  </w:num>
  <w:num w:numId="13">
    <w:abstractNumId w:val="31"/>
  </w:num>
  <w:num w:numId="14">
    <w:abstractNumId w:val="21"/>
  </w:num>
  <w:num w:numId="15">
    <w:abstractNumId w:val="37"/>
  </w:num>
  <w:num w:numId="16">
    <w:abstractNumId w:val="16"/>
  </w:num>
  <w:num w:numId="17">
    <w:abstractNumId w:val="28"/>
  </w:num>
  <w:num w:numId="18">
    <w:abstractNumId w:val="9"/>
  </w:num>
  <w:num w:numId="19">
    <w:abstractNumId w:val="8"/>
  </w:num>
  <w:num w:numId="20">
    <w:abstractNumId w:val="11"/>
  </w:num>
  <w:num w:numId="21">
    <w:abstractNumId w:val="2"/>
  </w:num>
  <w:num w:numId="22">
    <w:abstractNumId w:val="3"/>
  </w:num>
  <w:num w:numId="23">
    <w:abstractNumId w:val="22"/>
  </w:num>
  <w:num w:numId="24">
    <w:abstractNumId w:val="0"/>
  </w:num>
  <w:num w:numId="25">
    <w:abstractNumId w:val="34"/>
  </w:num>
  <w:num w:numId="26">
    <w:abstractNumId w:val="17"/>
  </w:num>
  <w:num w:numId="27">
    <w:abstractNumId w:val="14"/>
  </w:num>
  <w:num w:numId="28">
    <w:abstractNumId w:val="10"/>
  </w:num>
  <w:num w:numId="29">
    <w:abstractNumId w:val="33"/>
  </w:num>
  <w:num w:numId="30">
    <w:abstractNumId w:val="27"/>
  </w:num>
  <w:num w:numId="31">
    <w:abstractNumId w:val="29"/>
  </w:num>
  <w:num w:numId="32">
    <w:abstractNumId w:val="18"/>
  </w:num>
  <w:num w:numId="33">
    <w:abstractNumId w:val="15"/>
  </w:num>
  <w:num w:numId="34">
    <w:abstractNumId w:val="7"/>
  </w:num>
  <w:num w:numId="35">
    <w:abstractNumId w:val="41"/>
  </w:num>
  <w:num w:numId="36">
    <w:abstractNumId w:val="38"/>
  </w:num>
  <w:num w:numId="37">
    <w:abstractNumId w:val="25"/>
  </w:num>
  <w:num w:numId="38">
    <w:abstractNumId w:val="39"/>
  </w:num>
  <w:num w:numId="39">
    <w:abstractNumId w:val="5"/>
  </w:num>
  <w:num w:numId="40">
    <w:abstractNumId w:val="30"/>
  </w:num>
  <w:num w:numId="41">
    <w:abstractNumId w:val="4"/>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098">
      <o:colormru v:ext="edit" colors="#c00"/>
    </o:shapedefaults>
    <o:shapelayout v:ext="edit">
      <o:idmap v:ext="edit" data="2"/>
    </o:shapelayout>
  </w:hdrShapeDefaults>
  <w:footnotePr>
    <w:footnote w:id="-1"/>
    <w:footnote w:id="0"/>
  </w:footnotePr>
  <w:endnotePr>
    <w:endnote w:id="-1"/>
    <w:endnote w:id="0"/>
  </w:endnotePr>
  <w:compat/>
  <w:rsids>
    <w:rsidRoot w:val="00783ED4"/>
    <w:rsid w:val="000003C4"/>
    <w:rsid w:val="000070A1"/>
    <w:rsid w:val="000234EA"/>
    <w:rsid w:val="00025431"/>
    <w:rsid w:val="0002567E"/>
    <w:rsid w:val="00055212"/>
    <w:rsid w:val="00057F5B"/>
    <w:rsid w:val="00083DA7"/>
    <w:rsid w:val="00092137"/>
    <w:rsid w:val="00094894"/>
    <w:rsid w:val="000967F1"/>
    <w:rsid w:val="000A4BC5"/>
    <w:rsid w:val="000B3ADD"/>
    <w:rsid w:val="000B413D"/>
    <w:rsid w:val="000C11AC"/>
    <w:rsid w:val="000C5C9F"/>
    <w:rsid w:val="000D1950"/>
    <w:rsid w:val="000D3CEA"/>
    <w:rsid w:val="000E7C50"/>
    <w:rsid w:val="000F0E0A"/>
    <w:rsid w:val="000F4B2A"/>
    <w:rsid w:val="00106E18"/>
    <w:rsid w:val="001073B6"/>
    <w:rsid w:val="00113191"/>
    <w:rsid w:val="0011775F"/>
    <w:rsid w:val="00144934"/>
    <w:rsid w:val="00194458"/>
    <w:rsid w:val="00194C3C"/>
    <w:rsid w:val="001974EF"/>
    <w:rsid w:val="001B1702"/>
    <w:rsid w:val="001B32DE"/>
    <w:rsid w:val="002050A7"/>
    <w:rsid w:val="002076E1"/>
    <w:rsid w:val="00210048"/>
    <w:rsid w:val="002263ED"/>
    <w:rsid w:val="00230D7E"/>
    <w:rsid w:val="00236615"/>
    <w:rsid w:val="00262E25"/>
    <w:rsid w:val="002665B9"/>
    <w:rsid w:val="00267BEB"/>
    <w:rsid w:val="0027239B"/>
    <w:rsid w:val="00287880"/>
    <w:rsid w:val="002A2B06"/>
    <w:rsid w:val="002A75AE"/>
    <w:rsid w:val="002B4E09"/>
    <w:rsid w:val="002D22F1"/>
    <w:rsid w:val="002D6D82"/>
    <w:rsid w:val="00301B35"/>
    <w:rsid w:val="00310F95"/>
    <w:rsid w:val="0031729B"/>
    <w:rsid w:val="003339E9"/>
    <w:rsid w:val="00342271"/>
    <w:rsid w:val="00360F98"/>
    <w:rsid w:val="00362869"/>
    <w:rsid w:val="0036466E"/>
    <w:rsid w:val="00376871"/>
    <w:rsid w:val="003818F1"/>
    <w:rsid w:val="003A0BA7"/>
    <w:rsid w:val="003B5E49"/>
    <w:rsid w:val="003D1398"/>
    <w:rsid w:val="004063F8"/>
    <w:rsid w:val="004325D7"/>
    <w:rsid w:val="00436D96"/>
    <w:rsid w:val="00447EF3"/>
    <w:rsid w:val="00454979"/>
    <w:rsid w:val="004616C8"/>
    <w:rsid w:val="00467A7D"/>
    <w:rsid w:val="00480EC8"/>
    <w:rsid w:val="0049411D"/>
    <w:rsid w:val="004B16E8"/>
    <w:rsid w:val="004C1CDB"/>
    <w:rsid w:val="004D2FDB"/>
    <w:rsid w:val="004D39D6"/>
    <w:rsid w:val="004E0EB2"/>
    <w:rsid w:val="004E1DD8"/>
    <w:rsid w:val="004F5988"/>
    <w:rsid w:val="00500E3A"/>
    <w:rsid w:val="0050165B"/>
    <w:rsid w:val="005105FA"/>
    <w:rsid w:val="005125A4"/>
    <w:rsid w:val="005200A5"/>
    <w:rsid w:val="005275C8"/>
    <w:rsid w:val="00541357"/>
    <w:rsid w:val="00544484"/>
    <w:rsid w:val="00564B65"/>
    <w:rsid w:val="00571A9E"/>
    <w:rsid w:val="005724B5"/>
    <w:rsid w:val="005832B7"/>
    <w:rsid w:val="00591C51"/>
    <w:rsid w:val="005B565A"/>
    <w:rsid w:val="00604BB6"/>
    <w:rsid w:val="00631052"/>
    <w:rsid w:val="00631BA4"/>
    <w:rsid w:val="00640454"/>
    <w:rsid w:val="00667EE8"/>
    <w:rsid w:val="00671B77"/>
    <w:rsid w:val="006A72D3"/>
    <w:rsid w:val="006B7C70"/>
    <w:rsid w:val="006D3FA0"/>
    <w:rsid w:val="006E164D"/>
    <w:rsid w:val="00710CC1"/>
    <w:rsid w:val="00714362"/>
    <w:rsid w:val="0072644B"/>
    <w:rsid w:val="00731D29"/>
    <w:rsid w:val="00745810"/>
    <w:rsid w:val="00746C21"/>
    <w:rsid w:val="00756292"/>
    <w:rsid w:val="00756569"/>
    <w:rsid w:val="007602AF"/>
    <w:rsid w:val="0077473A"/>
    <w:rsid w:val="00780C55"/>
    <w:rsid w:val="00783ED4"/>
    <w:rsid w:val="007857D4"/>
    <w:rsid w:val="00786553"/>
    <w:rsid w:val="007A68C8"/>
    <w:rsid w:val="007B34D0"/>
    <w:rsid w:val="007D5143"/>
    <w:rsid w:val="007F787F"/>
    <w:rsid w:val="00824DCA"/>
    <w:rsid w:val="00826A5F"/>
    <w:rsid w:val="00843AD6"/>
    <w:rsid w:val="008535E0"/>
    <w:rsid w:val="008536B0"/>
    <w:rsid w:val="00860975"/>
    <w:rsid w:val="008709BC"/>
    <w:rsid w:val="00872415"/>
    <w:rsid w:val="00876F2F"/>
    <w:rsid w:val="00881635"/>
    <w:rsid w:val="008B4A0A"/>
    <w:rsid w:val="008C113B"/>
    <w:rsid w:val="008E2B40"/>
    <w:rsid w:val="008E526D"/>
    <w:rsid w:val="008F400D"/>
    <w:rsid w:val="00900581"/>
    <w:rsid w:val="00901509"/>
    <w:rsid w:val="00903F65"/>
    <w:rsid w:val="00931B9A"/>
    <w:rsid w:val="00946570"/>
    <w:rsid w:val="00951C3F"/>
    <w:rsid w:val="009539F6"/>
    <w:rsid w:val="009855BF"/>
    <w:rsid w:val="009B1FCF"/>
    <w:rsid w:val="009D58C3"/>
    <w:rsid w:val="009D5E6A"/>
    <w:rsid w:val="009E2B2C"/>
    <w:rsid w:val="009E4645"/>
    <w:rsid w:val="00A06546"/>
    <w:rsid w:val="00A1231D"/>
    <w:rsid w:val="00A14C9D"/>
    <w:rsid w:val="00A305FC"/>
    <w:rsid w:val="00A353BF"/>
    <w:rsid w:val="00A36E37"/>
    <w:rsid w:val="00A4035E"/>
    <w:rsid w:val="00A4601C"/>
    <w:rsid w:val="00A6597E"/>
    <w:rsid w:val="00A878B4"/>
    <w:rsid w:val="00A92C56"/>
    <w:rsid w:val="00A97063"/>
    <w:rsid w:val="00AB1CE1"/>
    <w:rsid w:val="00AB7D70"/>
    <w:rsid w:val="00AC2814"/>
    <w:rsid w:val="00AD35AD"/>
    <w:rsid w:val="00AD4CEB"/>
    <w:rsid w:val="00AD7786"/>
    <w:rsid w:val="00AD7B8C"/>
    <w:rsid w:val="00AE28D1"/>
    <w:rsid w:val="00B04064"/>
    <w:rsid w:val="00B25E2E"/>
    <w:rsid w:val="00B37DE0"/>
    <w:rsid w:val="00B460F6"/>
    <w:rsid w:val="00B545D7"/>
    <w:rsid w:val="00B704AB"/>
    <w:rsid w:val="00B84C67"/>
    <w:rsid w:val="00BA3538"/>
    <w:rsid w:val="00BA39BC"/>
    <w:rsid w:val="00BA409B"/>
    <w:rsid w:val="00BF5C58"/>
    <w:rsid w:val="00C17689"/>
    <w:rsid w:val="00C24E65"/>
    <w:rsid w:val="00C312CC"/>
    <w:rsid w:val="00C3190D"/>
    <w:rsid w:val="00C60153"/>
    <w:rsid w:val="00C63F51"/>
    <w:rsid w:val="00C6675B"/>
    <w:rsid w:val="00C96AEF"/>
    <w:rsid w:val="00C97AE1"/>
    <w:rsid w:val="00CA386B"/>
    <w:rsid w:val="00CB7620"/>
    <w:rsid w:val="00CC6871"/>
    <w:rsid w:val="00CD50A8"/>
    <w:rsid w:val="00CD61DC"/>
    <w:rsid w:val="00CE2E0D"/>
    <w:rsid w:val="00CF043B"/>
    <w:rsid w:val="00CF4845"/>
    <w:rsid w:val="00D11D1A"/>
    <w:rsid w:val="00D161A2"/>
    <w:rsid w:val="00D22DDA"/>
    <w:rsid w:val="00D34CB5"/>
    <w:rsid w:val="00D457ED"/>
    <w:rsid w:val="00D51B18"/>
    <w:rsid w:val="00D66336"/>
    <w:rsid w:val="00D677AA"/>
    <w:rsid w:val="00D93B88"/>
    <w:rsid w:val="00D95205"/>
    <w:rsid w:val="00DD1E5C"/>
    <w:rsid w:val="00DF01C3"/>
    <w:rsid w:val="00DF558C"/>
    <w:rsid w:val="00E124F4"/>
    <w:rsid w:val="00E15F92"/>
    <w:rsid w:val="00E166C3"/>
    <w:rsid w:val="00E249B7"/>
    <w:rsid w:val="00E24E88"/>
    <w:rsid w:val="00E34D2B"/>
    <w:rsid w:val="00E36D4B"/>
    <w:rsid w:val="00E36D76"/>
    <w:rsid w:val="00E42AC2"/>
    <w:rsid w:val="00E50A2D"/>
    <w:rsid w:val="00E540CE"/>
    <w:rsid w:val="00E70924"/>
    <w:rsid w:val="00E727CD"/>
    <w:rsid w:val="00E7334B"/>
    <w:rsid w:val="00E75270"/>
    <w:rsid w:val="00E81F10"/>
    <w:rsid w:val="00E844A5"/>
    <w:rsid w:val="00E9060C"/>
    <w:rsid w:val="00ED22C2"/>
    <w:rsid w:val="00ED48AE"/>
    <w:rsid w:val="00EE1600"/>
    <w:rsid w:val="00EE47C3"/>
    <w:rsid w:val="00EE60B3"/>
    <w:rsid w:val="00EF0B07"/>
    <w:rsid w:val="00F03765"/>
    <w:rsid w:val="00F03D1A"/>
    <w:rsid w:val="00F131B7"/>
    <w:rsid w:val="00F268B7"/>
    <w:rsid w:val="00F3616A"/>
    <w:rsid w:val="00F422DE"/>
    <w:rsid w:val="00F54079"/>
    <w:rsid w:val="00F54BE4"/>
    <w:rsid w:val="00F56224"/>
    <w:rsid w:val="00F65BF8"/>
    <w:rsid w:val="00F82004"/>
    <w:rsid w:val="00F83D73"/>
    <w:rsid w:val="00F910F2"/>
    <w:rsid w:val="00FA78DB"/>
    <w:rsid w:val="00FC560B"/>
    <w:rsid w:val="00FD3082"/>
    <w:rsid w:val="00FE2FEE"/>
    <w:rsid w:val="00FF13B4"/>
    <w:rsid w:val="00FF2EA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colormru v:ext="edit" colors="#c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6553"/>
    <w:rPr>
      <w:sz w:val="24"/>
      <w:szCs w:val="24"/>
      <w:lang w:val="en-US" w:eastAsia="en-US"/>
    </w:rPr>
  </w:style>
  <w:style w:type="paragraph" w:styleId="Heading1">
    <w:name w:val="heading 1"/>
    <w:basedOn w:val="Normal"/>
    <w:next w:val="Normal"/>
    <w:qFormat/>
    <w:rsid w:val="00786553"/>
    <w:pPr>
      <w:keepNext/>
      <w:ind w:left="720"/>
      <w:outlineLvl w:val="0"/>
    </w:pPr>
    <w:rPr>
      <w:rFonts w:ascii="Tahoma" w:hAnsi="Tahoma" w:cs="Tahom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86553"/>
    <w:pPr>
      <w:ind w:left="5040" w:firstLine="720"/>
      <w:jc w:val="center"/>
    </w:pPr>
    <w:rPr>
      <w:rFonts w:ascii="Tahoma" w:hAnsi="Tahoma" w:cs="Tahoma"/>
      <w:b/>
      <w:noProof/>
      <w:color w:val="0000FF"/>
      <w:sz w:val="16"/>
      <w:szCs w:val="16"/>
    </w:rPr>
  </w:style>
  <w:style w:type="paragraph" w:styleId="FootnoteText">
    <w:name w:val="footnote text"/>
    <w:basedOn w:val="Normal"/>
    <w:semiHidden/>
    <w:rsid w:val="00786553"/>
    <w:rPr>
      <w:sz w:val="20"/>
      <w:szCs w:val="20"/>
    </w:rPr>
  </w:style>
  <w:style w:type="character" w:styleId="FootnoteReference">
    <w:name w:val="footnote reference"/>
    <w:basedOn w:val="DefaultParagraphFont"/>
    <w:semiHidden/>
    <w:rsid w:val="00786553"/>
    <w:rPr>
      <w:vertAlign w:val="superscript"/>
    </w:rPr>
  </w:style>
  <w:style w:type="paragraph" w:styleId="Header">
    <w:name w:val="header"/>
    <w:basedOn w:val="Normal"/>
    <w:rsid w:val="00786553"/>
    <w:pPr>
      <w:tabs>
        <w:tab w:val="center" w:pos="4320"/>
        <w:tab w:val="right" w:pos="8640"/>
      </w:tabs>
    </w:pPr>
  </w:style>
  <w:style w:type="paragraph" w:styleId="Footer">
    <w:name w:val="footer"/>
    <w:basedOn w:val="Normal"/>
    <w:link w:val="FooterChar"/>
    <w:uiPriority w:val="99"/>
    <w:rsid w:val="00786553"/>
    <w:pPr>
      <w:tabs>
        <w:tab w:val="center" w:pos="4320"/>
        <w:tab w:val="right" w:pos="8640"/>
      </w:tabs>
    </w:pPr>
  </w:style>
  <w:style w:type="paragraph" w:styleId="BalloonText">
    <w:name w:val="Balloon Text"/>
    <w:basedOn w:val="Normal"/>
    <w:link w:val="BalloonTextChar"/>
    <w:rsid w:val="009B1FCF"/>
    <w:rPr>
      <w:rFonts w:ascii="Tahoma" w:hAnsi="Tahoma" w:cs="Tahoma"/>
      <w:sz w:val="16"/>
      <w:szCs w:val="16"/>
    </w:rPr>
  </w:style>
  <w:style w:type="character" w:customStyle="1" w:styleId="BalloonTextChar">
    <w:name w:val="Balloon Text Char"/>
    <w:basedOn w:val="DefaultParagraphFont"/>
    <w:link w:val="BalloonText"/>
    <w:rsid w:val="009B1FCF"/>
    <w:rPr>
      <w:rFonts w:ascii="Tahoma" w:hAnsi="Tahoma" w:cs="Tahoma"/>
      <w:sz w:val="16"/>
      <w:szCs w:val="16"/>
      <w:lang w:val="en-US" w:eastAsia="en-US"/>
    </w:rPr>
  </w:style>
  <w:style w:type="table" w:styleId="TableGrid">
    <w:name w:val="Table Grid"/>
    <w:basedOn w:val="TableNormal"/>
    <w:rsid w:val="00301B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7A68C8"/>
    <w:rPr>
      <w:sz w:val="24"/>
      <w:szCs w:val="24"/>
      <w:lang w:val="en-US" w:eastAsia="en-US"/>
    </w:rPr>
  </w:style>
  <w:style w:type="character" w:styleId="Hyperlink">
    <w:name w:val="Hyperlink"/>
    <w:basedOn w:val="DefaultParagraphFont"/>
    <w:uiPriority w:val="99"/>
    <w:unhideWhenUsed/>
    <w:rsid w:val="005200A5"/>
    <w:rPr>
      <w:color w:val="0000FF" w:themeColor="hyperlink"/>
      <w:u w:val="single"/>
    </w:rPr>
  </w:style>
  <w:style w:type="character" w:styleId="PlaceholderText">
    <w:name w:val="Placeholder Text"/>
    <w:basedOn w:val="DefaultParagraphFont"/>
    <w:uiPriority w:val="99"/>
    <w:semiHidden/>
    <w:rsid w:val="005200A5"/>
    <w:rPr>
      <w:color w:val="808080"/>
    </w:rPr>
  </w:style>
  <w:style w:type="paragraph" w:styleId="BodyText">
    <w:name w:val="Body Text"/>
    <w:aliases w:val="b"/>
    <w:basedOn w:val="Normal"/>
    <w:link w:val="BodyTextChar"/>
    <w:rsid w:val="005125A4"/>
    <w:pPr>
      <w:spacing w:before="130" w:after="130" w:line="260" w:lineRule="atLeast"/>
      <w:jc w:val="both"/>
    </w:pPr>
    <w:rPr>
      <w:sz w:val="22"/>
      <w:szCs w:val="20"/>
      <w:lang w:val="en-GB"/>
    </w:rPr>
  </w:style>
  <w:style w:type="character" w:customStyle="1" w:styleId="BodyTextChar">
    <w:name w:val="Body Text Char"/>
    <w:aliases w:val="b Char"/>
    <w:basedOn w:val="DefaultParagraphFont"/>
    <w:link w:val="BodyText"/>
    <w:rsid w:val="005125A4"/>
    <w:rPr>
      <w:sz w:val="22"/>
      <w:lang w:val="en-GB" w:eastAsia="en-US"/>
    </w:rPr>
  </w:style>
  <w:style w:type="paragraph" w:styleId="ListParagraph">
    <w:name w:val="List Paragraph"/>
    <w:basedOn w:val="Normal"/>
    <w:uiPriority w:val="34"/>
    <w:qFormat/>
    <w:rsid w:val="005125A4"/>
    <w:pPr>
      <w:ind w:left="720"/>
      <w:contextualSpacing/>
    </w:pPr>
  </w:style>
</w:styles>
</file>

<file path=word/webSettings.xml><?xml version="1.0" encoding="utf-8"?>
<w:webSettings xmlns:r="http://schemas.openxmlformats.org/officeDocument/2006/relationships" xmlns:w="http://schemas.openxmlformats.org/wordprocessingml/2006/main">
  <w:divs>
    <w:div w:id="87191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http://www.medicalschemes.com" TargetMode="External"/><Relationship Id="rId2" Type="http://schemas.openxmlformats.org/officeDocument/2006/relationships/hyperlink" Target="mailto:Information@medicalschemes.com" TargetMode="External"/><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C6B7DFE32A9D44B14A5492D69262E0" ma:contentTypeVersion="18" ma:contentTypeDescription="Create a new document." ma:contentTypeScope="" ma:versionID="f60eaf603263040da298a12e44cd02c1">
  <xsd:schema xmlns:xsd="http://www.w3.org/2001/XMLSchema" xmlns:p="http://schemas.microsoft.com/office/2006/metadata/properties" targetNamespace="http://schemas.microsoft.com/office/2006/metadata/properties" ma:root="true" ma:fieldsID="65b75fbed5dc9f90c3b033f03f5ed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http://intranet/_cts/Document/39996050d71dc14bcustomXsn.xsn</xsnLocation>
  <cached>True</cached>
  <openByDefault>True</openByDefault>
  <xsnScope>http://intranet</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89F7-313B-4587-A923-9E468AC73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EFA69AF-0912-4879-B0FC-EA5480D18D87}">
  <ds:schemaRefs>
    <ds:schemaRef ds:uri="http://schemas.microsoft.com/office/2006/metadata/customXsn"/>
  </ds:schemaRefs>
</ds:datastoreItem>
</file>

<file path=customXml/itemProps3.xml><?xml version="1.0" encoding="utf-8"?>
<ds:datastoreItem xmlns:ds="http://schemas.openxmlformats.org/officeDocument/2006/customXml" ds:itemID="{BB35667E-D420-4ECE-8DF8-FD96323DEA41}">
  <ds:schemaRefs>
    <ds:schemaRef ds:uri="http://schemas.microsoft.com/sharepoint/v3/contenttype/forms"/>
  </ds:schemaRefs>
</ds:datastoreItem>
</file>

<file path=customXml/itemProps4.xml><?xml version="1.0" encoding="utf-8"?>
<ds:datastoreItem xmlns:ds="http://schemas.openxmlformats.org/officeDocument/2006/customXml" ds:itemID="{EE440367-2CB9-4B65-AE5B-D6CABCFEDE38}">
  <ds:schemaRefs>
    <ds:schemaRef ds:uri="http://schemas.microsoft.com/office/2006/metadata/properties"/>
  </ds:schemaRefs>
</ds:datastoreItem>
</file>

<file path=customXml/itemProps5.xml><?xml version="1.0" encoding="utf-8"?>
<ds:datastoreItem xmlns:ds="http://schemas.openxmlformats.org/officeDocument/2006/customXml" ds:itemID="{97DDF50C-4C05-48B7-BBC9-884E54269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7287</Words>
  <Characters>41537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Council Of Medical Schemes</Company>
  <LinksUpToDate>false</LinksUpToDate>
  <CharactersWithSpaces>48727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vdwaltb</dc:creator>
  <cp:lastModifiedBy>Wellington Mekhoe</cp:lastModifiedBy>
  <cp:revision>6</cp:revision>
  <cp:lastPrinted>2010-10-26T14:20:00Z</cp:lastPrinted>
  <dcterms:created xsi:type="dcterms:W3CDTF">2011-11-30T12:39:00Z</dcterms:created>
  <dcterms:modified xsi:type="dcterms:W3CDTF">2013-06-19T06:12:00Z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0x010100A5C6B7DFE32A9D44B14A5492D69262E0</vt:lpwstr>
  </property>
</Properties>
</file>